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E35A" w14:textId="5E342667" w:rsidR="00C57567" w:rsidRDefault="00B10021">
      <w:r>
        <w:t>CLCPA Draft Scoping Plan Public Comment</w:t>
      </w:r>
    </w:p>
    <w:p w14:paraId="11B236BB" w14:textId="5D8B2664" w:rsidR="00B10021" w:rsidRDefault="009C0584">
      <w:r>
        <w:t>6/22/22</w:t>
      </w:r>
    </w:p>
    <w:p w14:paraId="3E4CA5AB" w14:textId="77777777" w:rsidR="009C0584" w:rsidRDefault="009C0584"/>
    <w:p w14:paraId="5E0D110F" w14:textId="0C97FCEE" w:rsidR="00656640" w:rsidRDefault="009479F8" w:rsidP="00E75F1F">
      <w:r>
        <w:t>C</w:t>
      </w:r>
      <w:r w:rsidR="00A86F0D">
        <w:t>hapter 13, section E4, “Support Clean Energy Siting and Community Acceptance” outlines the state’s needs and wants for community engagement, education</w:t>
      </w:r>
      <w:r w:rsidR="000275F4">
        <w:t>,</w:t>
      </w:r>
      <w:r w:rsidR="00A86F0D">
        <w:t xml:space="preserve"> and public outreach for proposed renewable energy projects. United Solar Energy Supporters</w:t>
      </w:r>
      <w:r w:rsidR="003221DE">
        <w:t xml:space="preserve"> (USES) is</w:t>
      </w:r>
      <w:r w:rsidR="00A86F0D">
        <w:t xml:space="preserve"> a 501(c)(3) non-profit organization, who’s mission is to educate the public </w:t>
      </w:r>
      <w:r w:rsidR="003221DE">
        <w:t>about the solar energy to foster understanding and support for large scale solar projects. USES has a</w:t>
      </w:r>
      <w:r w:rsidR="002A1814">
        <w:t xml:space="preserve"> </w:t>
      </w:r>
      <w:r w:rsidR="00C57567">
        <w:t xml:space="preserve">public outreach </w:t>
      </w:r>
      <w:r w:rsidR="00D62804">
        <w:t>manual</w:t>
      </w:r>
      <w:r w:rsidR="00C57567">
        <w:t xml:space="preserve"> </w:t>
      </w:r>
      <w:r w:rsidR="002A1814">
        <w:t xml:space="preserve">that outlines </w:t>
      </w:r>
      <w:r w:rsidR="00C57567">
        <w:t xml:space="preserve">ways </w:t>
      </w:r>
      <w:r w:rsidR="002A1814">
        <w:t>for both grassroots organizers AND the renewable energy developer</w:t>
      </w:r>
      <w:r w:rsidR="00C57567">
        <w:t xml:space="preserve"> to educate the public most directly impacted by proposed renewable energy projects</w:t>
      </w:r>
      <w:r w:rsidR="002A1814">
        <w:t>. The USES Grassroots Model by Trieste</w:t>
      </w:r>
      <w:r w:rsidR="00656640">
        <w:rPr>
          <w:rFonts w:cstheme="minorHAnsi"/>
        </w:rPr>
        <w:t>™</w:t>
      </w:r>
      <w:r w:rsidR="00656640" w:rsidRPr="00656640">
        <w:t xml:space="preserve"> </w:t>
      </w:r>
      <w:r w:rsidR="00656640">
        <w:t>is a compilation of proven on-the-ground community organizing components used for over 20 years at Renewable Energy projects in the northeast</w:t>
      </w:r>
      <w:r w:rsidR="002A1814">
        <w:t>. It is USES</w:t>
      </w:r>
      <w:r w:rsidR="007B41DD">
        <w:t>’s</w:t>
      </w:r>
      <w:r w:rsidR="002A1814">
        <w:t xml:space="preserve"> recommendation that New York State </w:t>
      </w:r>
      <w:r w:rsidR="00C57567">
        <w:t xml:space="preserve">considers </w:t>
      </w:r>
      <w:r w:rsidR="002A1814">
        <w:t>utili</w:t>
      </w:r>
      <w:r w:rsidR="00D62804">
        <w:t>zing</w:t>
      </w:r>
      <w:r w:rsidR="002A1814">
        <w:t xml:space="preserve"> </w:t>
      </w:r>
      <w:r w:rsidR="00DF4F46">
        <w:t>this time-tested resource</w:t>
      </w:r>
      <w:r w:rsidR="002A1814">
        <w:t xml:space="preserve"> </w:t>
      </w:r>
      <w:r w:rsidR="00DF4F46">
        <w:t xml:space="preserve">in the CLCPA Scoping Plan as its approach to foster </w:t>
      </w:r>
      <w:r w:rsidR="00C57567">
        <w:t xml:space="preserve">meaningful and timely </w:t>
      </w:r>
      <w:r w:rsidR="00DF4F46">
        <w:t xml:space="preserve">community engagement.  </w:t>
      </w:r>
    </w:p>
    <w:p w14:paraId="0ED9864C" w14:textId="24941E84" w:rsidR="00C835B9" w:rsidRDefault="00B10021" w:rsidP="00B10021">
      <w:pPr>
        <w:spacing w:line="276" w:lineRule="auto"/>
      </w:pPr>
      <w:r>
        <w:t>As states increase the demand for renewable energy to replace fossil fuels,</w:t>
      </w:r>
      <w:r w:rsidR="000F59A0">
        <w:t xml:space="preserve"> it is important that NYSERDA </w:t>
      </w:r>
      <w:r>
        <w:t>recogniz</w:t>
      </w:r>
      <w:r w:rsidR="000F59A0">
        <w:t xml:space="preserve">es </w:t>
      </w:r>
      <w:r>
        <w:t xml:space="preserve">the benefit, and often the necessity of educating the public using grassroots organizing. </w:t>
      </w:r>
      <w:r w:rsidR="007B41DD">
        <w:t>It is e</w:t>
      </w:r>
      <w:r w:rsidR="00C57567">
        <w:t xml:space="preserve">qually important to encourage developers to communicate with community residents as early as possible during the siting of renewable energy projects. </w:t>
      </w:r>
      <w:r w:rsidR="00C835B9" w:rsidRPr="00C835B9">
        <w:t>Marion Trieste, the author of the manual</w:t>
      </w:r>
      <w:r w:rsidR="00C835B9">
        <w:t>,</w:t>
      </w:r>
      <w:r w:rsidR="00C835B9" w:rsidRPr="00C835B9">
        <w:t xml:space="preserve"> worked with renewable energy developers for over 20 years throughout NYS and developed a keen understanding of ways to help developers communicate to the public. Marion gifted the manual to USES as an important resource for anyone </w:t>
      </w:r>
      <w:r w:rsidR="00C835B9">
        <w:t xml:space="preserve">who’s </w:t>
      </w:r>
      <w:r w:rsidR="00C835B9" w:rsidRPr="00C835B9">
        <w:t>interested in ways to educate the public about utility-scale renewable energy projects.</w:t>
      </w:r>
      <w:r w:rsidR="007B41DD">
        <w:t xml:space="preserve">  This manual can serve not only as a road map for developers who do not have experience with community-focused communication, but it is also a standard to hold developers accountable.</w:t>
      </w:r>
    </w:p>
    <w:p w14:paraId="4DEAFA02" w14:textId="5FB12A12" w:rsidR="00B10021" w:rsidRDefault="00B145D8" w:rsidP="00B10021">
      <w:pPr>
        <w:spacing w:line="276" w:lineRule="auto"/>
      </w:pPr>
      <w:r>
        <w:t xml:space="preserve">The </w:t>
      </w:r>
      <w:r w:rsidR="007B41DD">
        <w:t>m</w:t>
      </w:r>
      <w:r w:rsidR="00C835B9">
        <w:t>anua</w:t>
      </w:r>
      <w:r>
        <w:t xml:space="preserve">l </w:t>
      </w:r>
      <w:r w:rsidR="00A369AE">
        <w:t xml:space="preserve">has two sections.  One section </w:t>
      </w:r>
      <w:r w:rsidR="00117930">
        <w:t xml:space="preserve">outlines </w:t>
      </w:r>
      <w:r w:rsidR="0020485D">
        <w:t xml:space="preserve">the importance of grassroots organizing and </w:t>
      </w:r>
      <w:r w:rsidR="00A812B6" w:rsidRPr="00A812B6">
        <w:t xml:space="preserve">ways to encourage people to </w:t>
      </w:r>
      <w:r w:rsidR="00A369AE">
        <w:t xml:space="preserve">learn about the proposed project and how solar energy works. It also outlines ways people can be a part of the solar energy projects being offered by </w:t>
      </w:r>
      <w:r w:rsidR="00A812B6" w:rsidRPr="00A812B6">
        <w:t>attend</w:t>
      </w:r>
      <w:r w:rsidR="00A369AE">
        <w:t>ing</w:t>
      </w:r>
      <w:r w:rsidR="00A812B6" w:rsidRPr="00A812B6">
        <w:t xml:space="preserve"> town board meetings, write letters to the editor, sponsor educational forums and events, and promote the environmental and economic benefits of </w:t>
      </w:r>
      <w:r w:rsidR="00D62804">
        <w:t>Renewable Energy</w:t>
      </w:r>
      <w:r w:rsidR="00A812B6" w:rsidRPr="00A812B6">
        <w:t xml:space="preserve"> in the local media.</w:t>
      </w:r>
      <w:r>
        <w:t xml:space="preserve"> The key objective is to form an independent community group equipped with the tools and confidence to support proposed projects independent of a developer. </w:t>
      </w:r>
      <w:r w:rsidR="00A812B6" w:rsidRPr="00A812B6">
        <w:t xml:space="preserve"> </w:t>
      </w:r>
      <w:r w:rsidR="0065391C">
        <w:t xml:space="preserve">An independent community group </w:t>
      </w:r>
      <w:r w:rsidR="00A812B6">
        <w:t xml:space="preserve">provides a platform that </w:t>
      </w:r>
      <w:r w:rsidR="0065391C">
        <w:t xml:space="preserve">empowers </w:t>
      </w:r>
      <w:r w:rsidR="0020485D">
        <w:t xml:space="preserve">trusted </w:t>
      </w:r>
      <w:r w:rsidR="0065391C">
        <w:t xml:space="preserve">supporters </w:t>
      </w:r>
      <w:r w:rsidR="0020485D">
        <w:t xml:space="preserve">of renewable energy projects </w:t>
      </w:r>
      <w:r w:rsidR="0065391C">
        <w:t xml:space="preserve">to speak </w:t>
      </w:r>
      <w:r w:rsidR="0020485D">
        <w:t xml:space="preserve">and represent the majority of community residents.  Community groups typically help </w:t>
      </w:r>
      <w:r w:rsidR="00A812B6">
        <w:t xml:space="preserve">debunk misinformation, educate their </w:t>
      </w:r>
      <w:r w:rsidR="0020485D">
        <w:t>neighbors</w:t>
      </w:r>
      <w:r w:rsidR="00A812B6">
        <w:t xml:space="preserve"> and municipal leaders about the facts</w:t>
      </w:r>
      <w:r w:rsidR="0020485D">
        <w:t xml:space="preserve"> and the important community-specific economic benefits they hope will be offered by a </w:t>
      </w:r>
      <w:r w:rsidR="00FA59C4">
        <w:t>developer.</w:t>
      </w:r>
    </w:p>
    <w:p w14:paraId="0C5D4DDB" w14:textId="184EDE5D" w:rsidR="00A812B6" w:rsidRDefault="00A369AE" w:rsidP="00B10021">
      <w:pPr>
        <w:spacing w:line="276" w:lineRule="auto"/>
      </w:pPr>
      <w:r>
        <w:t xml:space="preserve">There is also a </w:t>
      </w:r>
      <w:r w:rsidR="00D62804">
        <w:t>section for</w:t>
      </w:r>
      <w:r w:rsidR="00866AC4">
        <w:t xml:space="preserve"> the developers </w:t>
      </w:r>
      <w:r w:rsidR="0020485D">
        <w:t>that outlines ways to support a grassroots organizer that can assist with forming an independent group</w:t>
      </w:r>
      <w:r w:rsidR="00866AC4">
        <w:t xml:space="preserve">. </w:t>
      </w:r>
      <w:r w:rsidR="00B145D8">
        <w:t>Successful community engagement requires strong dedication to the Model’s public outreach approach from the developer</w:t>
      </w:r>
      <w:r w:rsidR="00B9071C">
        <w:t>.</w:t>
      </w:r>
      <w:r w:rsidR="00827E16">
        <w:t xml:space="preserve"> </w:t>
      </w:r>
      <w:r w:rsidR="0020485D">
        <w:t xml:space="preserve"> The Model </w:t>
      </w:r>
      <w:r w:rsidR="00827E16">
        <w:t>provides strategies</w:t>
      </w:r>
      <w:r w:rsidR="009479F8">
        <w:t xml:space="preserve"> to gain the host community’s trust and confidence for the project, as well as</w:t>
      </w:r>
      <w:r w:rsidR="00827E16">
        <w:t xml:space="preserve"> </w:t>
      </w:r>
      <w:r w:rsidR="009479F8">
        <w:t xml:space="preserve">examples of how </w:t>
      </w:r>
      <w:r w:rsidR="00827E16">
        <w:t xml:space="preserve">to </w:t>
      </w:r>
      <w:r w:rsidR="009479F8">
        <w:t xml:space="preserve">best </w:t>
      </w:r>
      <w:r w:rsidR="00827E16">
        <w:t>maintain communication early and often with the host community.</w:t>
      </w:r>
    </w:p>
    <w:p w14:paraId="49D6B86E" w14:textId="77777777" w:rsidR="009479F8" w:rsidRDefault="009479F8" w:rsidP="00B10021">
      <w:pPr>
        <w:spacing w:line="276" w:lineRule="auto"/>
      </w:pPr>
    </w:p>
    <w:p w14:paraId="4A85F3EB" w14:textId="111083B0" w:rsidR="00B10021" w:rsidRDefault="00B10021" w:rsidP="00B10021">
      <w:pPr>
        <w:spacing w:line="276" w:lineRule="auto"/>
      </w:pPr>
      <w:r>
        <w:lastRenderedPageBreak/>
        <w:t xml:space="preserve">Components </w:t>
      </w:r>
      <w:r w:rsidR="00656640">
        <w:t>i</w:t>
      </w:r>
      <w:r>
        <w:t>n the M</w:t>
      </w:r>
      <w:r w:rsidR="009479F8">
        <w:t>ode</w:t>
      </w:r>
      <w:r>
        <w:t>l</w:t>
      </w:r>
      <w:r w:rsidR="00A369AE">
        <w:t xml:space="preserve"> include</w:t>
      </w:r>
      <w:r>
        <w:t>: (For the Developer and the Organizer)</w:t>
      </w:r>
    </w:p>
    <w:p w14:paraId="34388403" w14:textId="772D40B3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Audit Phase/Community Profile</w:t>
      </w:r>
    </w:p>
    <w:p w14:paraId="5403F1DC" w14:textId="28E107CF" w:rsidR="00B10021" w:rsidRDefault="00B10021" w:rsidP="00B10021">
      <w:pPr>
        <w:pStyle w:val="ListParagraph"/>
        <w:numPr>
          <w:ilvl w:val="1"/>
          <w:numId w:val="1"/>
        </w:numPr>
        <w:spacing w:line="276" w:lineRule="auto"/>
      </w:pPr>
      <w:r>
        <w:t>Assess the community in the area of the proposed solar projects and get a sense of what is happening on the ground.</w:t>
      </w:r>
    </w:p>
    <w:p w14:paraId="36626B33" w14:textId="0161A274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Create &amp; Build a Community Group</w:t>
      </w:r>
    </w:p>
    <w:p w14:paraId="068E06B2" w14:textId="77777777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Develop a Strategic Plan to Build Public Trust</w:t>
      </w:r>
    </w:p>
    <w:p w14:paraId="2D2C94D5" w14:textId="462EA573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Educate and Train Supporters: arming members with facts</w:t>
      </w:r>
    </w:p>
    <w:p w14:paraId="3D1CD794" w14:textId="16871665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Organize Community Forums</w:t>
      </w:r>
    </w:p>
    <w:p w14:paraId="68F2A805" w14:textId="469E2C78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Work with the media</w:t>
      </w:r>
    </w:p>
    <w:p w14:paraId="459843C6" w14:textId="3A1F9050" w:rsidR="00B10021" w:rsidRDefault="00B10021" w:rsidP="00B10021">
      <w:pPr>
        <w:pStyle w:val="ListParagraph"/>
        <w:numPr>
          <w:ilvl w:val="0"/>
          <w:numId w:val="1"/>
        </w:numPr>
        <w:spacing w:line="276" w:lineRule="auto"/>
      </w:pPr>
      <w:r>
        <w:t>How to Educate Public Opinion Leaders</w:t>
      </w:r>
    </w:p>
    <w:p w14:paraId="0D72B644" w14:textId="04C6F6CB" w:rsidR="00EB5959" w:rsidRDefault="00EB5959" w:rsidP="00D50B43">
      <w:pPr>
        <w:spacing w:line="276" w:lineRule="auto"/>
      </w:pPr>
    </w:p>
    <w:p w14:paraId="744CFC91" w14:textId="42CF8D0F" w:rsidR="00EB5959" w:rsidRDefault="00EB5959" w:rsidP="00D50B43">
      <w:pPr>
        <w:spacing w:line="276" w:lineRule="auto"/>
      </w:pPr>
      <w:r w:rsidRPr="00155168">
        <w:t>Also included with the model is the Outreach Toolkit, which</w:t>
      </w:r>
      <w:r w:rsidR="00155168">
        <w:t xml:space="preserve"> is full of real examples of outreach materials that have been used in tandem with the Model. The types of materials include petitions, statements of support, post cards</w:t>
      </w:r>
      <w:r w:rsidR="000F59A0">
        <w:t>,</w:t>
      </w:r>
      <w:r w:rsidR="00155168">
        <w:t xml:space="preserve"> flyers and more. It also contains “how to” guides to writing press releases and media advisories. </w:t>
      </w:r>
      <w:r w:rsidR="00F87970">
        <w:t>These tools are compiled for ease of grassroots organizers to take and use freely.</w:t>
      </w:r>
    </w:p>
    <w:p w14:paraId="4F64FFAE" w14:textId="241313EE" w:rsidR="003A0614" w:rsidRDefault="009479F8" w:rsidP="00D50B43">
      <w:pPr>
        <w:spacing w:line="276" w:lineRule="auto"/>
      </w:pPr>
      <w:r>
        <w:t>USES encourages developers t</w:t>
      </w:r>
      <w:r w:rsidR="00AF1885">
        <w:t>o</w:t>
      </w:r>
      <w:r>
        <w:t xml:space="preserve"> invest in this public outreach approach</w:t>
      </w:r>
      <w:r w:rsidR="00AF1885">
        <w:t>.</w:t>
      </w:r>
      <w:r>
        <w:t xml:space="preserve"> </w:t>
      </w:r>
      <w:r w:rsidR="00AF1885">
        <w:t xml:space="preserve"> Gaining public support for the many solar projects being proposed is critical to accomplishing the state goals set in the CLCPA.</w:t>
      </w:r>
    </w:p>
    <w:p w14:paraId="10BC720D" w14:textId="40E761F6" w:rsidR="003A0614" w:rsidRDefault="003A0614" w:rsidP="00D50B43">
      <w:pPr>
        <w:spacing w:line="276" w:lineRule="auto"/>
      </w:pPr>
      <w:r>
        <w:t xml:space="preserve">In the draft CLCPA Scoping Plan, it is clear that NYSERDA understands the need for community engagement, public outreach, and education to gain acceptance for renewable energy projects. </w:t>
      </w:r>
      <w:r w:rsidR="00B23C70">
        <w:t>This resource</w:t>
      </w:r>
      <w:r w:rsidR="00AF1885">
        <w:t xml:space="preserve"> was gifted to USES and</w:t>
      </w:r>
      <w:r w:rsidR="00B23C70">
        <w:t xml:space="preserve"> is </w:t>
      </w:r>
      <w:r w:rsidR="000F59A0">
        <w:t xml:space="preserve">readily available </w:t>
      </w:r>
      <w:r w:rsidR="00B23C70">
        <w:t xml:space="preserve">for the guidance for grassroots organizing that the state needs. </w:t>
      </w:r>
    </w:p>
    <w:p w14:paraId="5B132EB7" w14:textId="6A77141A" w:rsidR="00D50B43" w:rsidRDefault="00CF2ED3" w:rsidP="00D50B43">
      <w:pPr>
        <w:spacing w:line="276" w:lineRule="auto"/>
      </w:pPr>
      <w:r>
        <w:t>The USES Grassroots Model by Trieste</w:t>
      </w:r>
      <w:r>
        <w:rPr>
          <w:rFonts w:cstheme="minorHAnsi"/>
        </w:rPr>
        <w:t>™</w:t>
      </w:r>
      <w:r>
        <w:t xml:space="preserve"> </w:t>
      </w:r>
      <w:r w:rsidR="009E7FD0">
        <w:t xml:space="preserve">may be obtained by visiting: </w:t>
      </w:r>
      <w:hyperlink r:id="rId5" w:history="1">
        <w:r w:rsidR="009E7FD0" w:rsidRPr="0033094C">
          <w:rPr>
            <w:rStyle w:val="Hyperlink"/>
          </w:rPr>
          <w:t>https://usesusa.org/education/uses-models-by-trieste/</w:t>
        </w:r>
      </w:hyperlink>
      <w:r w:rsidR="009E7FD0">
        <w:t xml:space="preserve">, filling out the request form and paying </w:t>
      </w:r>
      <w:r w:rsidR="009C0584">
        <w:t>a</w:t>
      </w:r>
      <w:r w:rsidR="009E7FD0">
        <w:t xml:space="preserve"> licensing fee. </w:t>
      </w:r>
    </w:p>
    <w:p w14:paraId="754B0741" w14:textId="77777777" w:rsidR="00866AC4" w:rsidRDefault="00866AC4" w:rsidP="00D50B43">
      <w:pPr>
        <w:spacing w:line="276" w:lineRule="auto"/>
      </w:pPr>
    </w:p>
    <w:sectPr w:rsidR="0086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E0A"/>
    <w:multiLevelType w:val="hybridMultilevel"/>
    <w:tmpl w:val="2FF409CE"/>
    <w:lvl w:ilvl="0" w:tplc="27CE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454B"/>
    <w:multiLevelType w:val="multilevel"/>
    <w:tmpl w:val="FD3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843234">
    <w:abstractNumId w:val="0"/>
  </w:num>
  <w:num w:numId="2" w16cid:durableId="93513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21"/>
    <w:rsid w:val="000275F4"/>
    <w:rsid w:val="00075816"/>
    <w:rsid w:val="000F59A0"/>
    <w:rsid w:val="00117930"/>
    <w:rsid w:val="00155168"/>
    <w:rsid w:val="0020485D"/>
    <w:rsid w:val="00227B9B"/>
    <w:rsid w:val="002A1814"/>
    <w:rsid w:val="003221DE"/>
    <w:rsid w:val="003A0614"/>
    <w:rsid w:val="00461297"/>
    <w:rsid w:val="0060489C"/>
    <w:rsid w:val="0065391C"/>
    <w:rsid w:val="00656640"/>
    <w:rsid w:val="007B41DD"/>
    <w:rsid w:val="00827E16"/>
    <w:rsid w:val="00866AC4"/>
    <w:rsid w:val="009479F8"/>
    <w:rsid w:val="009C0584"/>
    <w:rsid w:val="009E7FD0"/>
    <w:rsid w:val="00A369AE"/>
    <w:rsid w:val="00A812B6"/>
    <w:rsid w:val="00A86F0D"/>
    <w:rsid w:val="00AF1885"/>
    <w:rsid w:val="00B10021"/>
    <w:rsid w:val="00B145D8"/>
    <w:rsid w:val="00B23C70"/>
    <w:rsid w:val="00B9071C"/>
    <w:rsid w:val="00B94431"/>
    <w:rsid w:val="00C57567"/>
    <w:rsid w:val="00C835B9"/>
    <w:rsid w:val="00CF2ED3"/>
    <w:rsid w:val="00D42845"/>
    <w:rsid w:val="00D50B43"/>
    <w:rsid w:val="00D62804"/>
    <w:rsid w:val="00DF4F46"/>
    <w:rsid w:val="00E75F1F"/>
    <w:rsid w:val="00EB5959"/>
    <w:rsid w:val="00F87970"/>
    <w:rsid w:val="00F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075FB"/>
  <w15:docId w15:val="{47C963E2-1BD2-4A29-8E91-E9CAECA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F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F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75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5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5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5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5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5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esusa.org/education/uses-models-by-tries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Hoskin</dc:creator>
  <cp:keywords/>
  <dc:description/>
  <cp:lastModifiedBy>Brouillard, Kevin (NYSERDA)</cp:lastModifiedBy>
  <cp:revision>2</cp:revision>
  <dcterms:created xsi:type="dcterms:W3CDTF">2022-12-09T21:27:00Z</dcterms:created>
  <dcterms:modified xsi:type="dcterms:W3CDTF">2022-12-09T21:27:00Z</dcterms:modified>
</cp:coreProperties>
</file>