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499F" w14:textId="67810C38" w:rsidR="00F60CE2" w:rsidRPr="00CE2627" w:rsidRDefault="00CE2627">
      <w:pPr>
        <w:rPr>
          <w:rFonts w:ascii="Times New Roman" w:hAnsi="Times New Roman" w:cs="Times New Roman"/>
          <w:sz w:val="24"/>
          <w:szCs w:val="24"/>
        </w:rPr>
      </w:pPr>
      <w:r w:rsidRPr="00CE2627">
        <w:rPr>
          <w:rFonts w:ascii="Times New Roman" w:hAnsi="Times New Roman" w:cs="Times New Roman"/>
          <w:sz w:val="24"/>
          <w:szCs w:val="24"/>
        </w:rPr>
        <w:t xml:space="preserve">Abigail Gonzalez </w:t>
      </w:r>
    </w:p>
    <w:p w14:paraId="5CBEAA11" w14:textId="202CC788" w:rsidR="00CE2627" w:rsidRPr="00CE2627" w:rsidRDefault="00F03FBB">
      <w:pPr>
        <w:rPr>
          <w:rFonts w:ascii="Times New Roman" w:hAnsi="Times New Roman" w:cs="Times New Roman"/>
          <w:sz w:val="24"/>
          <w:szCs w:val="24"/>
        </w:rPr>
      </w:pPr>
      <w:r>
        <w:rPr>
          <w:rFonts w:ascii="Times New Roman" w:hAnsi="Times New Roman" w:cs="Times New Roman"/>
          <w:sz w:val="24"/>
          <w:szCs w:val="24"/>
        </w:rPr>
        <w:t>May 20</w:t>
      </w:r>
      <w:r w:rsidR="00CE2627" w:rsidRPr="00CE2627">
        <w:rPr>
          <w:rFonts w:ascii="Times New Roman" w:hAnsi="Times New Roman" w:cs="Times New Roman"/>
          <w:sz w:val="24"/>
          <w:szCs w:val="24"/>
        </w:rPr>
        <w:t>, 2022</w:t>
      </w:r>
    </w:p>
    <w:p w14:paraId="1A64460F" w14:textId="164B60AE" w:rsidR="00CE2627" w:rsidRDefault="00CE2627">
      <w:pPr>
        <w:rPr>
          <w:rFonts w:ascii="Times New Roman" w:hAnsi="Times New Roman" w:cs="Times New Roman"/>
          <w:sz w:val="24"/>
          <w:szCs w:val="24"/>
        </w:rPr>
      </w:pPr>
      <w:r>
        <w:rPr>
          <w:rFonts w:ascii="Times New Roman" w:hAnsi="Times New Roman" w:cs="Times New Roman"/>
          <w:sz w:val="24"/>
          <w:szCs w:val="24"/>
        </w:rPr>
        <w:t xml:space="preserve">New York Climate Action Plan Comment </w:t>
      </w:r>
    </w:p>
    <w:p w14:paraId="35E3EE6F" w14:textId="043EF0F8" w:rsidR="00647A1B" w:rsidRDefault="00647A1B">
      <w:pPr>
        <w:rPr>
          <w:rFonts w:ascii="Times New Roman" w:hAnsi="Times New Roman" w:cs="Times New Roman"/>
          <w:sz w:val="24"/>
          <w:szCs w:val="24"/>
        </w:rPr>
      </w:pPr>
    </w:p>
    <w:p w14:paraId="2699D5F2" w14:textId="0104448E" w:rsidR="00FB052A" w:rsidRDefault="00647A1B" w:rsidP="009F7C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New York Climate Action Plan’s goals include 40% decrease in GHG emissions by 2030 and </w:t>
      </w:r>
      <w:r w:rsidR="006E616B">
        <w:rPr>
          <w:rFonts w:ascii="Times New Roman" w:hAnsi="Times New Roman" w:cs="Times New Roman"/>
          <w:sz w:val="24"/>
          <w:szCs w:val="24"/>
        </w:rPr>
        <w:t xml:space="preserve">by 85% by 2050. In addition, there is a goal of zero emissions across all sectors of the economy by 2050. The plan repeatedly focuses on disadvantaged communities and how they should receive more support as </w:t>
      </w:r>
      <w:r w:rsidR="00621826">
        <w:rPr>
          <w:rFonts w:ascii="Times New Roman" w:hAnsi="Times New Roman" w:cs="Times New Roman"/>
          <w:sz w:val="24"/>
          <w:szCs w:val="24"/>
        </w:rPr>
        <w:t>they</w:t>
      </w:r>
      <w:r w:rsidR="006E616B">
        <w:rPr>
          <w:rFonts w:ascii="Times New Roman" w:hAnsi="Times New Roman" w:cs="Times New Roman"/>
          <w:sz w:val="24"/>
          <w:szCs w:val="24"/>
        </w:rPr>
        <w:t xml:space="preserve"> are most affected by climate change. </w:t>
      </w:r>
      <w:r w:rsidR="00621826">
        <w:rPr>
          <w:rFonts w:ascii="Times New Roman" w:hAnsi="Times New Roman" w:cs="Times New Roman"/>
          <w:sz w:val="24"/>
          <w:szCs w:val="24"/>
        </w:rPr>
        <w:t xml:space="preserve">This is great as it aims to help people that most need it. </w:t>
      </w:r>
      <w:r w:rsidR="002463BB">
        <w:rPr>
          <w:rFonts w:ascii="Times New Roman" w:hAnsi="Times New Roman" w:cs="Times New Roman"/>
          <w:sz w:val="24"/>
          <w:szCs w:val="24"/>
        </w:rPr>
        <w:t xml:space="preserve">There was also a focus on helping those who currently work in energy that uses fossil fuels. This is important because without helping them to transfer to clean jobs, there would be backlash that can disrupt the plan. </w:t>
      </w:r>
      <w:r w:rsidR="009F7C7F">
        <w:rPr>
          <w:rFonts w:ascii="Times New Roman" w:hAnsi="Times New Roman" w:cs="Times New Roman"/>
          <w:sz w:val="24"/>
          <w:szCs w:val="24"/>
        </w:rPr>
        <w:t xml:space="preserve">These were the best aspects of the plan. </w:t>
      </w:r>
      <w:r w:rsidR="002463BB">
        <w:rPr>
          <w:rFonts w:ascii="Times New Roman" w:hAnsi="Times New Roman" w:cs="Times New Roman"/>
          <w:sz w:val="24"/>
          <w:szCs w:val="24"/>
        </w:rPr>
        <w:t xml:space="preserve">Overall, there is </w:t>
      </w:r>
      <w:r w:rsidR="001F124E">
        <w:rPr>
          <w:rFonts w:ascii="Times New Roman" w:hAnsi="Times New Roman" w:cs="Times New Roman"/>
          <w:sz w:val="24"/>
          <w:szCs w:val="24"/>
        </w:rPr>
        <w:t>a lot of detail</w:t>
      </w:r>
      <w:r w:rsidR="002463BB">
        <w:rPr>
          <w:rFonts w:ascii="Times New Roman" w:hAnsi="Times New Roman" w:cs="Times New Roman"/>
          <w:sz w:val="24"/>
          <w:szCs w:val="24"/>
        </w:rPr>
        <w:t xml:space="preserve"> </w:t>
      </w:r>
      <w:r w:rsidR="009F7C7F">
        <w:rPr>
          <w:rFonts w:ascii="Times New Roman" w:hAnsi="Times New Roman" w:cs="Times New Roman"/>
          <w:sz w:val="24"/>
          <w:szCs w:val="24"/>
        </w:rPr>
        <w:t>on reducing</w:t>
      </w:r>
      <w:r w:rsidR="002463BB">
        <w:rPr>
          <w:rFonts w:ascii="Times New Roman" w:hAnsi="Times New Roman" w:cs="Times New Roman"/>
          <w:sz w:val="24"/>
          <w:szCs w:val="24"/>
        </w:rPr>
        <w:t xml:space="preserve"> emissions in several sectors such as agriculture, </w:t>
      </w:r>
      <w:r w:rsidR="0073339A">
        <w:rPr>
          <w:rFonts w:ascii="Times New Roman" w:hAnsi="Times New Roman" w:cs="Times New Roman"/>
          <w:sz w:val="24"/>
          <w:szCs w:val="24"/>
        </w:rPr>
        <w:t>waste,</w:t>
      </w:r>
      <w:r w:rsidR="002463BB">
        <w:rPr>
          <w:rFonts w:ascii="Times New Roman" w:hAnsi="Times New Roman" w:cs="Times New Roman"/>
          <w:sz w:val="24"/>
          <w:szCs w:val="24"/>
        </w:rPr>
        <w:t xml:space="preserve"> and transportation. The plan is so big, however, that it can be overwhelming. Climate change does need to be addressed as soon as possible, but perhaps it would be best to solely concentrate on sectors that cause the most emissions for now. As of 2019, transportation (28%), buildings (32%), and electricity </w:t>
      </w:r>
      <w:r w:rsidR="000D001F">
        <w:rPr>
          <w:rFonts w:ascii="Times New Roman" w:hAnsi="Times New Roman" w:cs="Times New Roman"/>
          <w:sz w:val="24"/>
          <w:szCs w:val="24"/>
        </w:rPr>
        <w:t xml:space="preserve">(13%) cause the most emissions. These sectors can be focused on more and immediately compared to the other sectors. </w:t>
      </w:r>
      <w:r w:rsidR="001F124E">
        <w:rPr>
          <w:rFonts w:ascii="Times New Roman" w:hAnsi="Times New Roman" w:cs="Times New Roman"/>
          <w:sz w:val="24"/>
          <w:szCs w:val="24"/>
        </w:rPr>
        <w:t xml:space="preserve">The agriculture and waste sectors could be added on as the other sectors emission goals are met. </w:t>
      </w:r>
      <w:r w:rsidR="000D001F">
        <w:rPr>
          <w:rFonts w:ascii="Times New Roman" w:hAnsi="Times New Roman" w:cs="Times New Roman"/>
          <w:sz w:val="24"/>
          <w:szCs w:val="24"/>
        </w:rPr>
        <w:t xml:space="preserve">In the transportation sector, there is discussion about making it harder for cars by limiting parking and increasing prices. I understand it, but some people may need to transport via car if they have mental or physical disabilities. Subways are not easy for the disabled to use. For the disabled in disadvantaged communities, it could be even harder for them to travel. </w:t>
      </w:r>
      <w:r w:rsidR="009F7C7F">
        <w:rPr>
          <w:rFonts w:ascii="Times New Roman" w:hAnsi="Times New Roman" w:cs="Times New Roman"/>
          <w:sz w:val="24"/>
          <w:szCs w:val="24"/>
        </w:rPr>
        <w:t xml:space="preserve">These people need to be considered when it comes to driving penalties. </w:t>
      </w:r>
    </w:p>
    <w:p w14:paraId="56D47EE1" w14:textId="77777777" w:rsidR="00FB052A" w:rsidRPr="00CE2627" w:rsidRDefault="00FB052A" w:rsidP="00FB052A">
      <w:pPr>
        <w:pStyle w:val="ListParagraph"/>
        <w:rPr>
          <w:rFonts w:ascii="Times New Roman" w:hAnsi="Times New Roman" w:cs="Times New Roman"/>
          <w:sz w:val="24"/>
          <w:szCs w:val="24"/>
        </w:rPr>
      </w:pPr>
    </w:p>
    <w:sectPr w:rsidR="00FB052A" w:rsidRPr="00CE2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C12"/>
    <w:multiLevelType w:val="hybridMultilevel"/>
    <w:tmpl w:val="260607CE"/>
    <w:lvl w:ilvl="0" w:tplc="16505D7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10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27"/>
    <w:rsid w:val="000D001F"/>
    <w:rsid w:val="001331C1"/>
    <w:rsid w:val="001F124E"/>
    <w:rsid w:val="002463BB"/>
    <w:rsid w:val="00621826"/>
    <w:rsid w:val="00647A1B"/>
    <w:rsid w:val="006E616B"/>
    <w:rsid w:val="0073339A"/>
    <w:rsid w:val="008835B0"/>
    <w:rsid w:val="009F7C7F"/>
    <w:rsid w:val="00AB20B4"/>
    <w:rsid w:val="00CE2627"/>
    <w:rsid w:val="00F03FBB"/>
    <w:rsid w:val="00F60CE2"/>
    <w:rsid w:val="00FB05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16CE"/>
  <w15:chartTrackingRefBased/>
  <w15:docId w15:val="{DB06FE81-4C09-4693-8AFC-94555DF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E2627"/>
  </w:style>
  <w:style w:type="character" w:customStyle="1" w:styleId="DateChar">
    <w:name w:val="Date Char"/>
    <w:basedOn w:val="DefaultParagraphFont"/>
    <w:link w:val="Date"/>
    <w:uiPriority w:val="99"/>
    <w:semiHidden/>
    <w:rsid w:val="00CE2627"/>
  </w:style>
  <w:style w:type="paragraph" w:styleId="ListParagraph">
    <w:name w:val="List Paragraph"/>
    <w:basedOn w:val="Normal"/>
    <w:uiPriority w:val="34"/>
    <w:qFormat/>
    <w:rsid w:val="00CE2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NYSERDAEXT-766329901-1488</_dlc_DocId>
    <_dlc_DocIdUrl xmlns="238dd806-a5b7-46a5-9c55-c2d3786c84e5">
      <Url>https://nysemail.sharepoint.com/sites/nyserda-ext/ExternalCollaboration/CLCPA/_layouts/15/DocIdRedir.aspx?ID=NYSERDAEXT-766329901-1488</Url>
      <Description>NYSERDAEXT-766329901-1488</Description>
    </_dlc_DocIdUrl>
  </documentManagement>
</p:properties>
</file>

<file path=customXml/itemProps1.xml><?xml version="1.0" encoding="utf-8"?>
<ds:datastoreItem xmlns:ds="http://schemas.openxmlformats.org/officeDocument/2006/customXml" ds:itemID="{C28521CD-DD38-4143-8601-D1775BB63D8A}"/>
</file>

<file path=customXml/itemProps2.xml><?xml version="1.0" encoding="utf-8"?>
<ds:datastoreItem xmlns:ds="http://schemas.openxmlformats.org/officeDocument/2006/customXml" ds:itemID="{131E3C49-A2A5-410B-B815-6C19EDA8D432}"/>
</file>

<file path=customXml/itemProps3.xml><?xml version="1.0" encoding="utf-8"?>
<ds:datastoreItem xmlns:ds="http://schemas.openxmlformats.org/officeDocument/2006/customXml" ds:itemID="{C059FDE9-000A-4D63-B795-27CD94FA1177}"/>
</file>

<file path=customXml/itemProps4.xml><?xml version="1.0" encoding="utf-8"?>
<ds:datastoreItem xmlns:ds="http://schemas.openxmlformats.org/officeDocument/2006/customXml" ds:itemID="{BF791D80-9B7E-4909-85C9-0F03802F115E}"/>
</file>

<file path=docProps/app.xml><?xml version="1.0" encoding="utf-8"?>
<Properties xmlns="http://schemas.openxmlformats.org/officeDocument/2006/extended-properties" xmlns:vt="http://schemas.openxmlformats.org/officeDocument/2006/docPropsVTypes">
  <Template>Normal</Template>
  <TotalTime>86</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Abby</cp:lastModifiedBy>
  <cp:revision>6</cp:revision>
  <dcterms:created xsi:type="dcterms:W3CDTF">2022-04-16T19:51:00Z</dcterms:created>
  <dcterms:modified xsi:type="dcterms:W3CDTF">2022-05-20T18:30:00Z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27b2e1d5-79ba-42d8-a9ed-05f116ef3410</vt:lpwstr>
  </property>
</Properties>
</file>