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C61" w14:textId="6D7E5134" w:rsidR="00BA5529" w:rsidRPr="009247BB" w:rsidRDefault="007C16BA" w:rsidP="00924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Public Hearing </w:t>
      </w:r>
      <w:r w:rsidR="007C4D46" w:rsidRPr="009247BB">
        <w:rPr>
          <w:rFonts w:ascii="Times New Roman" w:hAnsi="Times New Roman" w:cs="Times New Roman"/>
          <w:b/>
          <w:bCs/>
          <w:sz w:val="24"/>
          <w:szCs w:val="24"/>
        </w:rPr>
        <w:t>Statement</w:t>
      </w:r>
    </w:p>
    <w:p w14:paraId="7A0BB7C4" w14:textId="59093AAE" w:rsidR="000323DC" w:rsidRPr="009247BB" w:rsidRDefault="00551CF7" w:rsidP="009247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247BB">
        <w:rPr>
          <w:rFonts w:ascii="Times New Roman" w:hAnsi="Times New Roman" w:cs="Times New Roman"/>
          <w:b/>
          <w:bCs/>
          <w:color w:val="auto"/>
        </w:rPr>
        <w:t>Brian Gemmell</w:t>
      </w:r>
    </w:p>
    <w:p w14:paraId="10E1B7EA" w14:textId="2D764A7A" w:rsidR="00551CF7" w:rsidRPr="009247BB" w:rsidRDefault="00551CF7" w:rsidP="00924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>Chief Clean Energy Development Officer</w:t>
      </w:r>
    </w:p>
    <w:p w14:paraId="7906F2BA" w14:textId="7988D1B3" w:rsidR="000323DC" w:rsidRPr="009247BB" w:rsidRDefault="000323DC" w:rsidP="00924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3FBCE599" w14:textId="4CC0EE3B" w:rsidR="007C16BA" w:rsidRPr="009247BB" w:rsidRDefault="007C16BA" w:rsidP="0092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DC580" w14:textId="645E2C55" w:rsidR="00C15D67" w:rsidRPr="009247BB" w:rsidRDefault="007C16BA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t xml:space="preserve">Good afternoon, my name </w:t>
      </w:r>
      <w:r w:rsidR="00C11FBD" w:rsidRPr="009247BB">
        <w:rPr>
          <w:rFonts w:ascii="Times New Roman" w:hAnsi="Times New Roman" w:cs="Times New Roman"/>
          <w:sz w:val="24"/>
          <w:szCs w:val="24"/>
        </w:rPr>
        <w:t xml:space="preserve">is </w:t>
      </w:r>
      <w:r w:rsidR="00551CF7" w:rsidRPr="009247BB">
        <w:rPr>
          <w:rFonts w:ascii="Times New Roman" w:hAnsi="Times New Roman" w:cs="Times New Roman"/>
          <w:sz w:val="24"/>
          <w:szCs w:val="24"/>
        </w:rPr>
        <w:t xml:space="preserve">Brian </w:t>
      </w:r>
      <w:proofErr w:type="gramStart"/>
      <w:r w:rsidR="00551CF7" w:rsidRPr="009247BB">
        <w:rPr>
          <w:rFonts w:ascii="Times New Roman" w:hAnsi="Times New Roman" w:cs="Times New Roman"/>
          <w:sz w:val="24"/>
          <w:szCs w:val="24"/>
        </w:rPr>
        <w:t>Gemmel</w:t>
      </w:r>
      <w:proofErr w:type="gramEnd"/>
      <w:r w:rsidR="00712C47" w:rsidRPr="009247BB">
        <w:rPr>
          <w:rFonts w:ascii="Times New Roman" w:hAnsi="Times New Roman" w:cs="Times New Roman"/>
          <w:sz w:val="24"/>
          <w:szCs w:val="24"/>
        </w:rPr>
        <w:t xml:space="preserve"> </w:t>
      </w:r>
      <w:r w:rsidR="00C11FBD" w:rsidRPr="009247BB">
        <w:rPr>
          <w:rFonts w:ascii="Times New Roman" w:hAnsi="Times New Roman" w:cs="Times New Roman"/>
          <w:sz w:val="24"/>
          <w:szCs w:val="24"/>
        </w:rPr>
        <w:t>and</w:t>
      </w:r>
      <w:r w:rsidR="009A3921" w:rsidRPr="009247BB">
        <w:rPr>
          <w:rFonts w:ascii="Times New Roman" w:hAnsi="Times New Roman" w:cs="Times New Roman"/>
          <w:sz w:val="24"/>
          <w:szCs w:val="24"/>
        </w:rPr>
        <w:t xml:space="preserve"> I am</w:t>
      </w:r>
      <w:r w:rsidR="00712C47" w:rsidRPr="009247BB">
        <w:rPr>
          <w:rFonts w:ascii="Times New Roman" w:hAnsi="Times New Roman" w:cs="Times New Roman"/>
          <w:sz w:val="24"/>
          <w:szCs w:val="24"/>
        </w:rPr>
        <w:t xml:space="preserve"> the </w:t>
      </w:r>
      <w:r w:rsidR="00551CF7" w:rsidRPr="009247BB">
        <w:rPr>
          <w:rFonts w:ascii="Times New Roman" w:hAnsi="Times New Roman" w:cs="Times New Roman"/>
          <w:b/>
          <w:bCs/>
          <w:sz w:val="24"/>
          <w:szCs w:val="24"/>
        </w:rPr>
        <w:t>Chief Clean Energy Development Officer</w:t>
      </w:r>
      <w:r w:rsidR="00712C47" w:rsidRPr="009247BB">
        <w:rPr>
          <w:rFonts w:ascii="Times New Roman" w:hAnsi="Times New Roman" w:cs="Times New Roman"/>
          <w:sz w:val="24"/>
          <w:szCs w:val="24"/>
        </w:rPr>
        <w:t xml:space="preserve"> for </w:t>
      </w:r>
      <w:r w:rsidR="00C11FBD" w:rsidRPr="009247BB">
        <w:rPr>
          <w:rFonts w:ascii="Times New Roman" w:hAnsi="Times New Roman" w:cs="Times New Roman"/>
          <w:sz w:val="24"/>
          <w:szCs w:val="24"/>
        </w:rPr>
        <w:t>National Grid</w:t>
      </w:r>
      <w:r w:rsidR="00130DF8" w:rsidRPr="009247BB">
        <w:rPr>
          <w:rFonts w:ascii="Times New Roman" w:hAnsi="Times New Roman" w:cs="Times New Roman"/>
          <w:sz w:val="24"/>
          <w:szCs w:val="24"/>
        </w:rPr>
        <w:t xml:space="preserve">, </w:t>
      </w:r>
      <w:r w:rsidR="00712C47" w:rsidRPr="009247BB">
        <w:rPr>
          <w:rFonts w:ascii="Times New Roman" w:hAnsi="Times New Roman" w:cs="Times New Roman"/>
          <w:sz w:val="24"/>
          <w:szCs w:val="24"/>
        </w:rPr>
        <w:t xml:space="preserve">here </w:t>
      </w:r>
      <w:r w:rsidR="00076342" w:rsidRPr="009247BB">
        <w:rPr>
          <w:rFonts w:ascii="Times New Roman" w:hAnsi="Times New Roman" w:cs="Times New Roman"/>
          <w:sz w:val="24"/>
          <w:szCs w:val="24"/>
        </w:rPr>
        <w:t xml:space="preserve">on behalf of the Company </w:t>
      </w:r>
      <w:r w:rsidR="00712C47" w:rsidRPr="009247BB">
        <w:rPr>
          <w:rFonts w:ascii="Times New Roman" w:hAnsi="Times New Roman" w:cs="Times New Roman"/>
          <w:sz w:val="24"/>
          <w:szCs w:val="24"/>
        </w:rPr>
        <w:t xml:space="preserve">to tell you </w:t>
      </w:r>
      <w:r w:rsidR="00712C47" w:rsidRPr="009247BB">
        <w:rPr>
          <w:rFonts w:ascii="Times New Roman" w:hAnsi="Times New Roman" w:cs="Times New Roman"/>
          <w:b/>
          <w:bCs/>
          <w:sz w:val="24"/>
          <w:szCs w:val="24"/>
        </w:rPr>
        <w:t>There Is A Better Way.</w:t>
      </w:r>
    </w:p>
    <w:p w14:paraId="75A79242" w14:textId="38A2D288" w:rsidR="00DD344F" w:rsidRPr="009247BB" w:rsidRDefault="00DD344F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538C4" w14:textId="7A8F4878" w:rsidR="006E6C4A" w:rsidRPr="009247BB" w:rsidRDefault="00060F2A" w:rsidP="00964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t>I applaud the Climate Action Council</w:t>
      </w:r>
      <w:r w:rsidR="00EE25DA" w:rsidRPr="009247BB">
        <w:rPr>
          <w:rFonts w:ascii="Times New Roman" w:hAnsi="Times New Roman" w:cs="Times New Roman"/>
          <w:sz w:val="24"/>
          <w:szCs w:val="24"/>
        </w:rPr>
        <w:t xml:space="preserve"> on their work</w:t>
      </w:r>
      <w:r w:rsidR="00F1610F">
        <w:rPr>
          <w:rFonts w:ascii="Times New Roman" w:hAnsi="Times New Roman" w:cs="Times New Roman"/>
          <w:sz w:val="24"/>
          <w:szCs w:val="24"/>
        </w:rPr>
        <w:t xml:space="preserve"> </w:t>
      </w:r>
      <w:r w:rsidR="00EE25DA" w:rsidRPr="009247BB">
        <w:rPr>
          <w:rFonts w:ascii="Times New Roman" w:hAnsi="Times New Roman" w:cs="Times New Roman"/>
          <w:sz w:val="24"/>
          <w:szCs w:val="24"/>
        </w:rPr>
        <w:t xml:space="preserve">on the Draft Scoping Plan.  </w:t>
      </w:r>
      <w:r w:rsidR="00891BD4" w:rsidRPr="009247BB">
        <w:rPr>
          <w:rFonts w:ascii="Times New Roman" w:hAnsi="Times New Roman" w:cs="Times New Roman"/>
          <w:sz w:val="24"/>
          <w:szCs w:val="24"/>
        </w:rPr>
        <w:t xml:space="preserve">Solving </w:t>
      </w:r>
      <w:r w:rsidR="00CC693B" w:rsidRPr="009247BB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DD3AD3" w:rsidRPr="009247BB">
        <w:rPr>
          <w:rFonts w:ascii="Times New Roman" w:hAnsi="Times New Roman" w:cs="Times New Roman"/>
          <w:sz w:val="24"/>
          <w:szCs w:val="24"/>
        </w:rPr>
        <w:t>require</w:t>
      </w:r>
      <w:r w:rsidR="00EB7674" w:rsidRPr="009247BB">
        <w:rPr>
          <w:rFonts w:ascii="Times New Roman" w:hAnsi="Times New Roman" w:cs="Times New Roman"/>
          <w:sz w:val="24"/>
          <w:szCs w:val="24"/>
        </w:rPr>
        <w:t>s</w:t>
      </w:r>
      <w:r w:rsidR="00DD3AD3" w:rsidRPr="009247BB">
        <w:rPr>
          <w:rFonts w:ascii="Times New Roman" w:hAnsi="Times New Roman" w:cs="Times New Roman"/>
          <w:sz w:val="24"/>
          <w:szCs w:val="24"/>
        </w:rPr>
        <w:t xml:space="preserve"> </w:t>
      </w:r>
      <w:r w:rsidR="007E5433" w:rsidRPr="009247BB">
        <w:rPr>
          <w:rFonts w:ascii="Times New Roman" w:hAnsi="Times New Roman" w:cs="Times New Roman"/>
          <w:sz w:val="24"/>
          <w:szCs w:val="24"/>
        </w:rPr>
        <w:t>sweeping emissions r</w:t>
      </w:r>
      <w:r w:rsidR="00CC693B" w:rsidRPr="009247BB">
        <w:rPr>
          <w:rFonts w:ascii="Times New Roman" w:hAnsi="Times New Roman" w:cs="Times New Roman"/>
          <w:sz w:val="24"/>
          <w:szCs w:val="24"/>
        </w:rPr>
        <w:t xml:space="preserve">eductions across </w:t>
      </w:r>
      <w:r w:rsidR="00AC5713" w:rsidRPr="009247BB">
        <w:rPr>
          <w:rFonts w:ascii="Times New Roman" w:hAnsi="Times New Roman" w:cs="Times New Roman"/>
          <w:sz w:val="24"/>
          <w:szCs w:val="24"/>
        </w:rPr>
        <w:t xml:space="preserve">all </w:t>
      </w:r>
      <w:r w:rsidR="00CC693B" w:rsidRPr="009247BB">
        <w:rPr>
          <w:rFonts w:ascii="Times New Roman" w:hAnsi="Times New Roman" w:cs="Times New Roman"/>
          <w:sz w:val="24"/>
          <w:szCs w:val="24"/>
        </w:rPr>
        <w:t>sectors</w:t>
      </w:r>
      <w:r w:rsidR="00005350">
        <w:rPr>
          <w:rFonts w:ascii="Times New Roman" w:hAnsi="Times New Roman" w:cs="Times New Roman"/>
          <w:sz w:val="24"/>
          <w:szCs w:val="24"/>
        </w:rPr>
        <w:t xml:space="preserve"> – and National Grid is here to do our part.</w:t>
      </w:r>
    </w:p>
    <w:p w14:paraId="3A281DDC" w14:textId="77777777" w:rsidR="00076342" w:rsidRPr="009247BB" w:rsidRDefault="00076342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9C009" w14:textId="670E2AF9" w:rsidR="000432EE" w:rsidRPr="00CA2F70" w:rsidRDefault="00EE7B49" w:rsidP="00964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46314" w:rsidRPr="009247BB">
        <w:rPr>
          <w:rFonts w:ascii="Times New Roman" w:hAnsi="Times New Roman" w:cs="Times New Roman"/>
          <w:sz w:val="24"/>
          <w:szCs w:val="24"/>
        </w:rPr>
        <w:t>here is an important and critical role for electrification</w:t>
      </w:r>
      <w:r>
        <w:rPr>
          <w:rFonts w:ascii="Times New Roman" w:hAnsi="Times New Roman" w:cs="Times New Roman"/>
          <w:sz w:val="24"/>
          <w:szCs w:val="24"/>
        </w:rPr>
        <w:t xml:space="preserve"> in a net zero future</w:t>
      </w:r>
      <w:r w:rsidR="00146314" w:rsidRPr="009247BB">
        <w:rPr>
          <w:rFonts w:ascii="Times New Roman" w:hAnsi="Times New Roman" w:cs="Times New Roman"/>
          <w:sz w:val="24"/>
          <w:szCs w:val="24"/>
        </w:rPr>
        <w:t xml:space="preserve">.  </w:t>
      </w:r>
      <w:r w:rsidR="00CA71EB" w:rsidRPr="009247BB">
        <w:rPr>
          <w:rFonts w:ascii="Times New Roman" w:hAnsi="Times New Roman" w:cs="Times New Roman"/>
          <w:sz w:val="24"/>
          <w:szCs w:val="24"/>
        </w:rPr>
        <w:t>When</w:t>
      </w:r>
      <w:r w:rsidR="00146314" w:rsidRPr="009247BB">
        <w:rPr>
          <w:rFonts w:ascii="Times New Roman" w:hAnsi="Times New Roman" w:cs="Times New Roman"/>
          <w:sz w:val="24"/>
          <w:szCs w:val="24"/>
        </w:rPr>
        <w:t xml:space="preserve"> paired with 100% renewable electricity, electric air-source heat pumps can play a</w:t>
      </w:r>
      <w:r w:rsidR="003A3950">
        <w:rPr>
          <w:rFonts w:ascii="Times New Roman" w:hAnsi="Times New Roman" w:cs="Times New Roman"/>
          <w:sz w:val="24"/>
          <w:szCs w:val="24"/>
        </w:rPr>
        <w:t xml:space="preserve"> part</w:t>
      </w:r>
      <w:r w:rsidR="00146314" w:rsidRPr="009247BB">
        <w:rPr>
          <w:rFonts w:ascii="Times New Roman" w:hAnsi="Times New Roman" w:cs="Times New Roman"/>
          <w:sz w:val="24"/>
          <w:szCs w:val="24"/>
        </w:rPr>
        <w:t xml:space="preserve"> in achieving net zero for heat</w:t>
      </w:r>
      <w:r w:rsidR="00CA2F70">
        <w:rPr>
          <w:rFonts w:ascii="Times New Roman" w:hAnsi="Times New Roman" w:cs="Times New Roman"/>
          <w:sz w:val="24"/>
          <w:szCs w:val="24"/>
        </w:rPr>
        <w:t xml:space="preserve">, and </w:t>
      </w:r>
      <w:r w:rsidR="00146314" w:rsidRPr="00CA2F70">
        <w:rPr>
          <w:rFonts w:ascii="Times New Roman" w:hAnsi="Times New Roman" w:cs="Times New Roman"/>
          <w:bCs/>
          <w:sz w:val="24"/>
          <w:szCs w:val="24"/>
        </w:rPr>
        <w:t xml:space="preserve">today it is cost-effective for customers </w:t>
      </w:r>
      <w:r w:rsidR="00B00091" w:rsidRPr="00CA2F70">
        <w:rPr>
          <w:rFonts w:ascii="Times New Roman" w:hAnsi="Times New Roman" w:cs="Times New Roman"/>
          <w:bCs/>
          <w:sz w:val="24"/>
          <w:szCs w:val="24"/>
        </w:rPr>
        <w:t>who</w:t>
      </w:r>
      <w:r w:rsidR="00146314" w:rsidRPr="00CA2F70">
        <w:rPr>
          <w:rFonts w:ascii="Times New Roman" w:hAnsi="Times New Roman" w:cs="Times New Roman"/>
          <w:bCs/>
          <w:sz w:val="24"/>
          <w:szCs w:val="24"/>
        </w:rPr>
        <w:t xml:space="preserve"> heat with oil, propane, or old electric resistance systems to convert to heating with heat pumps.</w:t>
      </w:r>
    </w:p>
    <w:p w14:paraId="6C98D4AC" w14:textId="77777777" w:rsidR="000432EE" w:rsidRPr="00CA2F70" w:rsidRDefault="000432EE" w:rsidP="00964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1B3F96" w14:textId="187C6628" w:rsidR="00AC71F7" w:rsidRPr="009247BB" w:rsidRDefault="0045362F" w:rsidP="009646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A2F70">
        <w:rPr>
          <w:bCs/>
        </w:rPr>
        <w:t>H</w:t>
      </w:r>
      <w:r w:rsidRPr="009247BB">
        <w:t xml:space="preserve">owever, </w:t>
      </w:r>
      <w:r w:rsidR="001531A0" w:rsidRPr="009247BB">
        <w:t>reliability</w:t>
      </w:r>
      <w:r w:rsidR="00202BC4" w:rsidRPr="009247BB">
        <w:t xml:space="preserve">, affordability and optimization are all </w:t>
      </w:r>
      <w:r w:rsidR="00FD17C9" w:rsidRPr="009247BB">
        <w:t>issues that must be addressed in this process</w:t>
      </w:r>
      <w:r w:rsidR="00AC71F7" w:rsidRPr="009247BB">
        <w:t xml:space="preserve">, and </w:t>
      </w:r>
      <w:r w:rsidR="00970A9C">
        <w:t xml:space="preserve">currently </w:t>
      </w:r>
      <w:r w:rsidR="00AC71F7" w:rsidRPr="009247BB">
        <w:t xml:space="preserve">are not </w:t>
      </w:r>
      <w:r w:rsidR="00514EDB" w:rsidRPr="009247BB">
        <w:t xml:space="preserve">properly accounted for in the </w:t>
      </w:r>
      <w:r w:rsidR="00C9721E">
        <w:t>D</w:t>
      </w:r>
      <w:r w:rsidR="00514EDB" w:rsidRPr="009247BB">
        <w:t>raft</w:t>
      </w:r>
      <w:r w:rsidR="00C9721E">
        <w:t xml:space="preserve"> Scoping Plan</w:t>
      </w:r>
      <w:r w:rsidR="00514EDB" w:rsidRPr="009247BB">
        <w:t>.</w:t>
      </w:r>
      <w:r w:rsidR="00FD17C9" w:rsidRPr="009247BB">
        <w:t xml:space="preserve">  </w:t>
      </w:r>
      <w:r w:rsidR="00514EDB" w:rsidRPr="009247BB">
        <w:t>For example, a c</w:t>
      </w:r>
      <w:r w:rsidR="00AC71F7" w:rsidRPr="009247BB">
        <w:rPr>
          <w:rStyle w:val="normaltextrun"/>
        </w:rPr>
        <w:t xml:space="preserve">omprehensive electric </w:t>
      </w:r>
      <w:r w:rsidR="00C9721E">
        <w:rPr>
          <w:rStyle w:val="normaltextrun"/>
        </w:rPr>
        <w:t>tr</w:t>
      </w:r>
      <w:r w:rsidR="00514EDB" w:rsidRPr="009247BB">
        <w:rPr>
          <w:rStyle w:val="normaltextrun"/>
        </w:rPr>
        <w:t xml:space="preserve">ansmission and distribution </w:t>
      </w:r>
      <w:r w:rsidR="00AC71F7" w:rsidRPr="009247BB">
        <w:rPr>
          <w:rStyle w:val="normaltextrun"/>
        </w:rPr>
        <w:t xml:space="preserve">system study </w:t>
      </w:r>
      <w:r w:rsidR="00514EDB" w:rsidRPr="009247BB">
        <w:rPr>
          <w:rStyle w:val="normaltextrun"/>
        </w:rPr>
        <w:t xml:space="preserve">is </w:t>
      </w:r>
      <w:proofErr w:type="gramStart"/>
      <w:r w:rsidR="00C9721E">
        <w:rPr>
          <w:rStyle w:val="normaltextrun"/>
        </w:rPr>
        <w:t>absolutely</w:t>
      </w:r>
      <w:r w:rsidR="00123CCD">
        <w:rPr>
          <w:rStyle w:val="normaltextrun"/>
        </w:rPr>
        <w:t xml:space="preserve"> critical</w:t>
      </w:r>
      <w:proofErr w:type="gramEnd"/>
      <w:r w:rsidR="00123CCD">
        <w:rPr>
          <w:rStyle w:val="normaltextrun"/>
        </w:rPr>
        <w:t xml:space="preserve"> to understand the effect of the Plan </w:t>
      </w:r>
      <w:r w:rsidR="00AA7E1E" w:rsidRPr="009247BB">
        <w:rPr>
          <w:rStyle w:val="normaltextrun"/>
        </w:rPr>
        <w:t xml:space="preserve">to </w:t>
      </w:r>
      <w:r w:rsidR="00AC71F7" w:rsidRPr="009247BB">
        <w:rPr>
          <w:rStyle w:val="normaltextrun"/>
        </w:rPr>
        <w:t xml:space="preserve">maintaining reliability during a state-wide transition with </w:t>
      </w:r>
      <w:r w:rsidR="00EC0B65">
        <w:rPr>
          <w:rStyle w:val="normaltextrun"/>
        </w:rPr>
        <w:t xml:space="preserve">heavy reliance on variable </w:t>
      </w:r>
      <w:r w:rsidR="00AC71F7" w:rsidRPr="009247BB">
        <w:rPr>
          <w:rStyle w:val="normaltextrun"/>
        </w:rPr>
        <w:t>renewable</w:t>
      </w:r>
      <w:r w:rsidR="00EC0B65">
        <w:rPr>
          <w:rStyle w:val="normaltextrun"/>
        </w:rPr>
        <w:t xml:space="preserve"> </w:t>
      </w:r>
      <w:r w:rsidR="00AC71F7" w:rsidRPr="009247BB">
        <w:rPr>
          <w:rStyle w:val="normaltextrun"/>
        </w:rPr>
        <w:t xml:space="preserve">generators, retirements of steady </w:t>
      </w:r>
      <w:r w:rsidR="00757613">
        <w:rPr>
          <w:rStyle w:val="normaltextrun"/>
        </w:rPr>
        <w:t xml:space="preserve">combustion </w:t>
      </w:r>
      <w:r w:rsidR="00AC71F7" w:rsidRPr="009247BB">
        <w:rPr>
          <w:rStyle w:val="normaltextrun"/>
        </w:rPr>
        <w:t>generators, and rapid increases in electric load</w:t>
      </w:r>
      <w:r w:rsidR="00AA7E1E" w:rsidRPr="009247BB">
        <w:rPr>
          <w:rStyle w:val="normaltextrun"/>
        </w:rPr>
        <w:t xml:space="preserve"> </w:t>
      </w:r>
      <w:r w:rsidR="006C015F" w:rsidRPr="009247BB">
        <w:rPr>
          <w:rStyle w:val="normaltextrun"/>
        </w:rPr>
        <w:t>from</w:t>
      </w:r>
      <w:r w:rsidR="00AA7E1E" w:rsidRPr="009247BB">
        <w:rPr>
          <w:rStyle w:val="normaltextrun"/>
        </w:rPr>
        <w:t xml:space="preserve"> multiple sectors.</w:t>
      </w:r>
      <w:r w:rsidR="00AC71F7" w:rsidRPr="009247BB">
        <w:rPr>
          <w:rStyle w:val="normaltextrun"/>
        </w:rPr>
        <w:t> </w:t>
      </w:r>
      <w:r w:rsidR="00AC71F7" w:rsidRPr="009247BB">
        <w:rPr>
          <w:rStyle w:val="eop"/>
        </w:rPr>
        <w:t> </w:t>
      </w:r>
    </w:p>
    <w:p w14:paraId="3D634ABD" w14:textId="77777777" w:rsidR="00AC71F7" w:rsidRPr="009247BB" w:rsidRDefault="00AC71F7" w:rsidP="0096466B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14:paraId="0C55FA35" w14:textId="0C917174" w:rsidR="00AC71F7" w:rsidRPr="009247BB" w:rsidRDefault="006C015F" w:rsidP="0096466B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00757613">
        <w:rPr>
          <w:rStyle w:val="normaltextrun"/>
          <w:b/>
          <w:bCs/>
        </w:rPr>
        <w:t>It should be noted that t</w:t>
      </w:r>
      <w:r w:rsidR="000D0E24" w:rsidRPr="00757613">
        <w:rPr>
          <w:rStyle w:val="normaltextrun"/>
          <w:b/>
          <w:bCs/>
        </w:rPr>
        <w:t xml:space="preserve">he </w:t>
      </w:r>
      <w:r w:rsidR="00AC71F7" w:rsidRPr="00757613">
        <w:rPr>
          <w:rStyle w:val="normaltextrun"/>
          <w:b/>
          <w:bCs/>
        </w:rPr>
        <w:t>N</w:t>
      </w:r>
      <w:r w:rsidR="000D0E24" w:rsidRPr="00757613">
        <w:rPr>
          <w:rStyle w:val="normaltextrun"/>
          <w:b/>
          <w:bCs/>
        </w:rPr>
        <w:t xml:space="preserve">ew York Independent System Operator </w:t>
      </w:r>
      <w:r w:rsidR="00AC71F7" w:rsidRPr="00757613">
        <w:rPr>
          <w:rStyle w:val="normaltextrun"/>
          <w:b/>
          <w:bCs/>
        </w:rPr>
        <w:t>d</w:t>
      </w:r>
      <w:r w:rsidR="00C013D7" w:rsidRPr="00757613">
        <w:rPr>
          <w:rStyle w:val="normaltextrun"/>
          <w:b/>
          <w:bCs/>
        </w:rPr>
        <w:t xml:space="preserve">oes </w:t>
      </w:r>
      <w:r w:rsidR="00AC71F7" w:rsidRPr="00757613">
        <w:rPr>
          <w:rStyle w:val="normaltextrun"/>
          <w:b/>
          <w:bCs/>
        </w:rPr>
        <w:t>not agree with the recommendation from the Power Generation Advisory Panel</w:t>
      </w:r>
      <w:r w:rsidR="00AC71F7" w:rsidRPr="009247BB">
        <w:rPr>
          <w:rStyle w:val="normaltextrun"/>
        </w:rPr>
        <w:t xml:space="preserve"> regarding elimination of natural gas/oil-fueled generation facilities. This retirement impact </w:t>
      </w:r>
      <w:r w:rsidR="00214DB6" w:rsidRPr="009247BB">
        <w:rPr>
          <w:rStyle w:val="normaltextrun"/>
        </w:rPr>
        <w:t xml:space="preserve">that is contemplated </w:t>
      </w:r>
      <w:r w:rsidR="00AC71F7" w:rsidRPr="009247BB">
        <w:rPr>
          <w:rStyle w:val="normaltextrun"/>
        </w:rPr>
        <w:t>has not been studied</w:t>
      </w:r>
      <w:r w:rsidR="00214DB6" w:rsidRPr="009247BB">
        <w:rPr>
          <w:rStyle w:val="normaltextrun"/>
        </w:rPr>
        <w:t xml:space="preserve"> and </w:t>
      </w:r>
      <w:r w:rsidR="00214DB6" w:rsidRPr="009247BB">
        <w:rPr>
          <w:rStyle w:val="normaltextrun"/>
          <w:b/>
          <w:bCs/>
        </w:rPr>
        <w:t>it</w:t>
      </w:r>
      <w:r w:rsidR="00AC71F7" w:rsidRPr="009247BB">
        <w:rPr>
          <w:rStyle w:val="normaltextrun"/>
          <w:b/>
          <w:bCs/>
        </w:rPr>
        <w:t xml:space="preserve"> should be of major concern </w:t>
      </w:r>
      <w:r w:rsidR="00C013D7">
        <w:rPr>
          <w:rStyle w:val="normaltextrun"/>
          <w:b/>
          <w:bCs/>
        </w:rPr>
        <w:t xml:space="preserve">that </w:t>
      </w:r>
      <w:r w:rsidR="00214DB6" w:rsidRPr="009247BB">
        <w:rPr>
          <w:rStyle w:val="normaltextrun"/>
          <w:b/>
          <w:bCs/>
        </w:rPr>
        <w:t>the S</w:t>
      </w:r>
      <w:r w:rsidR="00AC71F7" w:rsidRPr="009247BB">
        <w:rPr>
          <w:rStyle w:val="normaltextrun"/>
          <w:b/>
          <w:bCs/>
        </w:rPr>
        <w:t xml:space="preserve">tate’s </w:t>
      </w:r>
      <w:r w:rsidR="00214DB6" w:rsidRPr="009247BB">
        <w:rPr>
          <w:rStyle w:val="normaltextrun"/>
          <w:b/>
          <w:bCs/>
        </w:rPr>
        <w:t xml:space="preserve">own </w:t>
      </w:r>
      <w:r w:rsidR="00AC71F7" w:rsidRPr="009247BB">
        <w:rPr>
          <w:rStyle w:val="normaltextrun"/>
          <w:b/>
          <w:bCs/>
        </w:rPr>
        <w:t xml:space="preserve">electric system operator does not agree with the steady generation retirements targeted in the </w:t>
      </w:r>
      <w:r w:rsidR="00317A34">
        <w:rPr>
          <w:rStyle w:val="normaltextrun"/>
          <w:b/>
          <w:bCs/>
        </w:rPr>
        <w:t>D</w:t>
      </w:r>
      <w:r w:rsidR="00AC71F7" w:rsidRPr="009247BB">
        <w:rPr>
          <w:rStyle w:val="normaltextrun"/>
          <w:b/>
          <w:bCs/>
        </w:rPr>
        <w:t>raft Scoping Plan.</w:t>
      </w:r>
      <w:r w:rsidR="00AC71F7" w:rsidRPr="009247BB">
        <w:rPr>
          <w:rStyle w:val="eop"/>
          <w:b/>
          <w:bCs/>
        </w:rPr>
        <w:t> </w:t>
      </w:r>
      <w:r w:rsidR="00AC71F7" w:rsidRPr="009247BB">
        <w:t xml:space="preserve">The NYS Reliability Council and NYISO reliability planning process must be included in the analysis of T&amp;D system reliability for the state.  </w:t>
      </w:r>
    </w:p>
    <w:p w14:paraId="5368848E" w14:textId="379AC09C" w:rsidR="00FD17C9" w:rsidRPr="009247BB" w:rsidRDefault="00FD17C9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D443B" w14:textId="03A073C0" w:rsidR="001E1A2B" w:rsidRDefault="003B74D9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t>Regarding</w:t>
      </w:r>
      <w:r w:rsidR="001E1A2B" w:rsidRPr="009247BB">
        <w:rPr>
          <w:rFonts w:ascii="Times New Roman" w:hAnsi="Times New Roman" w:cs="Times New Roman"/>
          <w:sz w:val="24"/>
          <w:szCs w:val="24"/>
        </w:rPr>
        <w:t xml:space="preserve"> affordability, </w:t>
      </w:r>
      <w:r w:rsidR="00946931" w:rsidRPr="009247BB">
        <w:rPr>
          <w:rFonts w:ascii="Times New Roman" w:hAnsi="Times New Roman" w:cs="Times New Roman"/>
          <w:sz w:val="24"/>
          <w:szCs w:val="24"/>
        </w:rPr>
        <w:t xml:space="preserve">the Draft Scoping Plan </w:t>
      </w:r>
      <w:r w:rsidR="00D2186A">
        <w:rPr>
          <w:rFonts w:ascii="Times New Roman" w:hAnsi="Times New Roman" w:cs="Times New Roman"/>
          <w:sz w:val="24"/>
          <w:szCs w:val="24"/>
        </w:rPr>
        <w:t>conspicuously avoids</w:t>
      </w:r>
      <w:r w:rsidR="00B541B8" w:rsidRPr="009247BB">
        <w:rPr>
          <w:rFonts w:ascii="Times New Roman" w:hAnsi="Times New Roman" w:cs="Times New Roman"/>
          <w:sz w:val="24"/>
          <w:szCs w:val="24"/>
        </w:rPr>
        <w:t xml:space="preserve"> cost </w:t>
      </w:r>
      <w:r w:rsidR="001E1A2B" w:rsidRPr="009247BB">
        <w:rPr>
          <w:rFonts w:ascii="Times New Roman" w:hAnsi="Times New Roman" w:cs="Times New Roman"/>
          <w:sz w:val="24"/>
          <w:szCs w:val="24"/>
        </w:rPr>
        <w:t xml:space="preserve">for the buildout of the electric </w:t>
      </w:r>
      <w:r w:rsidR="00946931" w:rsidRPr="009247BB">
        <w:rPr>
          <w:rFonts w:ascii="Times New Roman" w:hAnsi="Times New Roman" w:cs="Times New Roman"/>
          <w:sz w:val="24"/>
          <w:szCs w:val="24"/>
        </w:rPr>
        <w:t>transmission</w:t>
      </w:r>
      <w:r w:rsidR="00581337" w:rsidRPr="009247BB">
        <w:rPr>
          <w:rFonts w:ascii="Times New Roman" w:hAnsi="Times New Roman" w:cs="Times New Roman"/>
          <w:sz w:val="24"/>
          <w:szCs w:val="24"/>
        </w:rPr>
        <w:t xml:space="preserve"> and distribution </w:t>
      </w:r>
      <w:r w:rsidR="001E1A2B" w:rsidRPr="009247BB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. There is no analysis </w:t>
      </w:r>
      <w:r w:rsidR="001E1A2B" w:rsidRPr="009247BB">
        <w:rPr>
          <w:rFonts w:ascii="Times New Roman" w:hAnsi="Times New Roman" w:cs="Times New Roman"/>
          <w:sz w:val="24"/>
          <w:szCs w:val="24"/>
        </w:rPr>
        <w:t>to: 1) install system controls for managing electric load flexibility; 2) reliably deliver renewable energy to load; and 3) meet peak loads resulting from electrification of heating and transportation.</w:t>
      </w:r>
    </w:p>
    <w:p w14:paraId="26431B9D" w14:textId="77777777" w:rsidR="00A12DA6" w:rsidRPr="009247BB" w:rsidRDefault="00A12DA6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AF9C8" w14:textId="68295A9A" w:rsidR="001E1A2B" w:rsidRDefault="00946931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t xml:space="preserve">Further, </w:t>
      </w:r>
      <w:r w:rsidR="0067536B" w:rsidRPr="009247BB">
        <w:rPr>
          <w:rFonts w:ascii="Times New Roman" w:hAnsi="Times New Roman" w:cs="Times New Roman"/>
          <w:sz w:val="24"/>
          <w:szCs w:val="24"/>
        </w:rPr>
        <w:t>the Draft Scoping Plan does not address the cost</w:t>
      </w:r>
      <w:r w:rsidR="001E1A2B" w:rsidRPr="009247BB">
        <w:rPr>
          <w:rFonts w:ascii="Times New Roman" w:hAnsi="Times New Roman" w:cs="Times New Roman"/>
          <w:sz w:val="24"/>
          <w:szCs w:val="24"/>
        </w:rPr>
        <w:t xml:space="preserve"> for dispatchable emissions-free generation units required to provide support to variable intermittent resources, as well as voltage support and ancillary services such as black start capability </w:t>
      </w:r>
      <w:r w:rsidR="003E4408">
        <w:rPr>
          <w:rFonts w:ascii="Times New Roman" w:hAnsi="Times New Roman" w:cs="Times New Roman"/>
          <w:sz w:val="24"/>
          <w:szCs w:val="24"/>
        </w:rPr>
        <w:t xml:space="preserve">- </w:t>
      </w:r>
      <w:r w:rsidR="001E1A2B" w:rsidRPr="009247BB">
        <w:rPr>
          <w:rFonts w:ascii="Times New Roman" w:hAnsi="Times New Roman" w:cs="Times New Roman"/>
          <w:sz w:val="24"/>
          <w:szCs w:val="24"/>
        </w:rPr>
        <w:t>to restart the system after a blackout.</w:t>
      </w:r>
    </w:p>
    <w:p w14:paraId="1D85D2ED" w14:textId="77777777" w:rsidR="001636CC" w:rsidRPr="009247BB" w:rsidRDefault="001636CC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94B96" w14:textId="1D6095CF" w:rsidR="000E31CA" w:rsidRDefault="001E1A2B" w:rsidP="0096466B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7BB">
        <w:rPr>
          <w:rFonts w:ascii="Times New Roman" w:hAnsi="Times New Roman" w:cs="Times New Roman"/>
          <w:sz w:val="24"/>
          <w:szCs w:val="24"/>
        </w:rPr>
        <w:t xml:space="preserve">For variable renewable electricity to be reliable, it must be backed up with flexible emissions-free generation and/or long-duration storage. This draft Scoping Plan acknowledges that it is not </w:t>
      </w:r>
      <w:r w:rsidRPr="009247B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known which technologies will be prevalent in 2040</w:t>
      </w:r>
      <w:r w:rsidR="003E44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they do not exist today</w:t>
      </w:r>
      <w:r w:rsidRPr="009247B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247B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4A88ED9" w14:textId="77777777" w:rsidR="000E31CA" w:rsidRDefault="000E31CA" w:rsidP="0096466B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83B578" w14:textId="10757224" w:rsidR="001E1A2B" w:rsidRPr="009247BB" w:rsidRDefault="001E1A2B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t>Sustainable life-cycle solutions for long-duration must be supported by R&amp;D and should include use of hydrogen (a technology that could be long-duration and transportable, by leveraging the existing distribution pipe network).</w:t>
      </w:r>
    </w:p>
    <w:p w14:paraId="04C2BD7E" w14:textId="11B325FE" w:rsidR="009247BB" w:rsidRPr="009247BB" w:rsidRDefault="009247BB" w:rsidP="0096466B">
      <w:pPr>
        <w:pStyle w:val="paragraph"/>
        <w:spacing w:before="0" w:beforeAutospacing="0" w:after="0" w:afterAutospacing="0"/>
        <w:jc w:val="both"/>
        <w:textAlignment w:val="baseline"/>
      </w:pPr>
      <w:r w:rsidRPr="009247BB">
        <w:rPr>
          <w:rStyle w:val="normaltextrun"/>
        </w:rPr>
        <w:lastRenderedPageBreak/>
        <w:t>Building the electric network to meet a new winter peak</w:t>
      </w:r>
      <w:r w:rsidR="006E7B0B">
        <w:rPr>
          <w:rStyle w:val="normaltextrun"/>
        </w:rPr>
        <w:t xml:space="preserve">, </w:t>
      </w:r>
      <w:r w:rsidRPr="009247BB">
        <w:rPr>
          <w:rStyle w:val="normaltextrun"/>
        </w:rPr>
        <w:t>that is further heightened by electrifying all heating load</w:t>
      </w:r>
      <w:r w:rsidR="006E7B0B">
        <w:rPr>
          <w:rStyle w:val="normaltextrun"/>
        </w:rPr>
        <w:t>,</w:t>
      </w:r>
      <w:r w:rsidRPr="009247BB">
        <w:rPr>
          <w:rStyle w:val="normaltextrun"/>
        </w:rPr>
        <w:t xml:space="preserve"> is </w:t>
      </w:r>
      <w:r w:rsidRPr="00A64545">
        <w:rPr>
          <w:rStyle w:val="normaltextrun"/>
          <w:b/>
          <w:bCs/>
          <w:i/>
          <w:iCs/>
          <w:u w:val="single"/>
        </w:rPr>
        <w:t>not</w:t>
      </w:r>
      <w:r w:rsidRPr="009247BB">
        <w:rPr>
          <w:rStyle w:val="normaltextrun"/>
        </w:rPr>
        <w:t xml:space="preserve"> cost-effective</w:t>
      </w:r>
      <w:r w:rsidR="00A64545">
        <w:rPr>
          <w:rStyle w:val="normaltextrun"/>
        </w:rPr>
        <w:t>.  C</w:t>
      </w:r>
      <w:r w:rsidRPr="009247BB">
        <w:rPr>
          <w:rStyle w:val="normaltextrun"/>
        </w:rPr>
        <w:t xml:space="preserve">urrently NYS </w:t>
      </w:r>
      <w:r w:rsidR="00A64545">
        <w:rPr>
          <w:rStyle w:val="normaltextrun"/>
        </w:rPr>
        <w:t>has</w:t>
      </w:r>
      <w:r w:rsidRPr="009247BB">
        <w:rPr>
          <w:rStyle w:val="normaltextrun"/>
        </w:rPr>
        <w:t xml:space="preserve"> a summer-peaking electric system. </w:t>
      </w:r>
      <w:r w:rsidR="003F732C">
        <w:rPr>
          <w:rStyle w:val="normaltextrun"/>
        </w:rPr>
        <w:t xml:space="preserve">A better approach </w:t>
      </w:r>
      <w:r w:rsidRPr="009247BB">
        <w:rPr>
          <w:rStyle w:val="normaltextrun"/>
        </w:rPr>
        <w:t xml:space="preserve">is </w:t>
      </w:r>
      <w:r w:rsidR="00227C61">
        <w:rPr>
          <w:b/>
          <w:bCs/>
        </w:rPr>
        <w:t>l</w:t>
      </w:r>
      <w:r w:rsidR="00227C61" w:rsidRPr="009247BB">
        <w:rPr>
          <w:b/>
          <w:bCs/>
        </w:rPr>
        <w:t xml:space="preserve">everaging existing networks – </w:t>
      </w:r>
      <w:r w:rsidRPr="009247BB">
        <w:rPr>
          <w:rStyle w:val="normaltextrun"/>
        </w:rPr>
        <w:t>to deliver no- and low-carbon fuels to</w:t>
      </w:r>
      <w:r w:rsidR="008C5FAD">
        <w:rPr>
          <w:rStyle w:val="normaltextrun"/>
        </w:rPr>
        <w:t xml:space="preserve"> </w:t>
      </w:r>
      <w:r w:rsidRPr="009247BB">
        <w:rPr>
          <w:rStyle w:val="normaltextrun"/>
        </w:rPr>
        <w:t xml:space="preserve">steady generation units that will be able to back up variable output from renewables, resulting in cost-effective reliable electric supply. </w:t>
      </w:r>
      <w:r w:rsidRPr="009247BB">
        <w:rPr>
          <w:rStyle w:val="eop"/>
        </w:rPr>
        <w:t> </w:t>
      </w:r>
      <w:r w:rsidR="006E251D">
        <w:t xml:space="preserve">A </w:t>
      </w:r>
      <w:r w:rsidR="006E251D">
        <w:rPr>
          <w:b/>
          <w:bCs/>
        </w:rPr>
        <w:t xml:space="preserve">coordinated gas and electric </w:t>
      </w:r>
      <w:r w:rsidR="006E251D">
        <w:t xml:space="preserve">decarbonization strategy is a </w:t>
      </w:r>
      <w:r w:rsidR="006E251D">
        <w:rPr>
          <w:b/>
          <w:bCs/>
        </w:rPr>
        <w:t>better way to manage the costs and feasibility risks</w:t>
      </w:r>
      <w:r w:rsidR="00EF4FD8">
        <w:rPr>
          <w:b/>
          <w:bCs/>
        </w:rPr>
        <w:t xml:space="preserve"> of the State’s plan.</w:t>
      </w:r>
    </w:p>
    <w:p w14:paraId="49549738" w14:textId="77777777" w:rsidR="009247BB" w:rsidRPr="009247BB" w:rsidRDefault="009247BB" w:rsidP="009646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6883685" w14:textId="4E164330" w:rsidR="00164265" w:rsidRPr="009D0815" w:rsidRDefault="00253DFB" w:rsidP="00924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AD665C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urge the C</w:t>
      </w:r>
      <w:r w:rsidR="00A60C14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limate Action Council </w:t>
      </w:r>
      <w:r w:rsidR="00AD665C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6C7518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undertake studies on reliability and </w:t>
      </w:r>
      <w:r w:rsidR="00DD7F98" w:rsidRPr="009247BB">
        <w:rPr>
          <w:rFonts w:ascii="Times New Roman" w:hAnsi="Times New Roman" w:cs="Times New Roman"/>
          <w:b/>
          <w:bCs/>
          <w:sz w:val="24"/>
          <w:szCs w:val="24"/>
        </w:rPr>
        <w:t>cost before making finagling the Scoping Plan.</w:t>
      </w:r>
      <w:r w:rsidR="009D0815">
        <w:rPr>
          <w:rFonts w:ascii="Times New Roman" w:hAnsi="Times New Roman" w:cs="Times New Roman"/>
          <w:b/>
          <w:bCs/>
          <w:sz w:val="24"/>
          <w:szCs w:val="24"/>
        </w:rPr>
        <w:t xml:space="preserve">  We also call on the Council to </w:t>
      </w:r>
      <w:r w:rsidR="00C32122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263159" w:rsidRPr="009247B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2F42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pathway that </w:t>
      </w:r>
      <w:r w:rsidR="00ED5B05" w:rsidRPr="009247BB">
        <w:rPr>
          <w:rFonts w:ascii="Times New Roman" w:hAnsi="Times New Roman" w:cs="Times New Roman"/>
          <w:b/>
          <w:bCs/>
          <w:sz w:val="24"/>
          <w:szCs w:val="24"/>
        </w:rPr>
        <w:t>utilize</w:t>
      </w:r>
      <w:r w:rsidR="00A12F42" w:rsidRPr="009247B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D5B05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42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r w:rsidR="00A60C14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existing </w:t>
      </w:r>
      <w:r w:rsidR="00DD3AD3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energy </w:t>
      </w:r>
      <w:r w:rsidR="00A60C14" w:rsidRPr="009247BB">
        <w:rPr>
          <w:rFonts w:ascii="Times New Roman" w:hAnsi="Times New Roman" w:cs="Times New Roman"/>
          <w:b/>
          <w:bCs/>
          <w:sz w:val="24"/>
          <w:szCs w:val="24"/>
        </w:rPr>
        <w:t>networks</w:t>
      </w:r>
      <w:r w:rsidR="002E33E6" w:rsidRPr="009247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64265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deeply incentivize</w:t>
      </w:r>
      <w:r w:rsidR="00873B84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164265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energy efficiency and </w:t>
      </w:r>
      <w:proofErr w:type="gramStart"/>
      <w:r w:rsidR="00164265" w:rsidRPr="009247BB">
        <w:rPr>
          <w:rFonts w:ascii="Times New Roman" w:hAnsi="Times New Roman" w:cs="Times New Roman"/>
          <w:b/>
          <w:bCs/>
          <w:sz w:val="24"/>
          <w:szCs w:val="24"/>
        </w:rPr>
        <w:t>weatherization</w:t>
      </w:r>
      <w:proofErr w:type="gramEnd"/>
      <w:r w:rsidR="00A12F42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5E6F45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recommend </w:t>
      </w:r>
      <w:r w:rsidR="00360DD1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the adoption of </w:t>
      </w:r>
      <w:r w:rsidR="00A065B8">
        <w:rPr>
          <w:rFonts w:ascii="Times New Roman" w:hAnsi="Times New Roman" w:cs="Times New Roman"/>
          <w:b/>
          <w:bCs/>
          <w:sz w:val="24"/>
          <w:szCs w:val="24"/>
        </w:rPr>
        <w:t xml:space="preserve">low carbon </w:t>
      </w:r>
      <w:r w:rsidR="00032E71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fuel </w:t>
      </w:r>
      <w:r w:rsidR="00360DD1" w:rsidRPr="009247BB">
        <w:rPr>
          <w:rFonts w:ascii="Times New Roman" w:hAnsi="Times New Roman" w:cs="Times New Roman"/>
          <w:b/>
          <w:bCs/>
          <w:sz w:val="24"/>
          <w:szCs w:val="24"/>
        </w:rPr>
        <w:t>standards to support fossil free gas in New York</w:t>
      </w:r>
      <w:r w:rsidR="001D7DFA" w:rsidRPr="009247B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C911023" w14:textId="5EE29C04" w:rsidR="00C70EDD" w:rsidRPr="009247BB" w:rsidRDefault="00C32122" w:rsidP="00924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AD3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8FC93F" w14:textId="5E3E1E43" w:rsidR="00CF0091" w:rsidRDefault="00C32122" w:rsidP="0092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t>Thank you.</w:t>
      </w:r>
    </w:p>
    <w:p w14:paraId="101BDD5D" w14:textId="77777777" w:rsidR="00CE1FEF" w:rsidRPr="009247BB" w:rsidRDefault="00CE1FEF" w:rsidP="0092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37C41" w14:textId="53AB0FF3" w:rsidR="00DD344F" w:rsidRPr="00146314" w:rsidRDefault="007D0E88" w:rsidP="00CF0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314">
        <w:rPr>
          <w:rFonts w:ascii="Times New Roman" w:hAnsi="Times New Roman" w:cs="Times New Roman"/>
          <w:sz w:val="24"/>
          <w:szCs w:val="24"/>
        </w:rPr>
        <w:t>###</w:t>
      </w:r>
    </w:p>
    <w:sectPr w:rsidR="00DD344F" w:rsidRPr="00146314" w:rsidSect="00CF00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0DD6D" w14:textId="77777777" w:rsidR="00713017" w:rsidRDefault="00713017" w:rsidP="00D7701C">
      <w:pPr>
        <w:spacing w:after="0" w:line="240" w:lineRule="auto"/>
      </w:pPr>
      <w:r>
        <w:separator/>
      </w:r>
    </w:p>
  </w:endnote>
  <w:endnote w:type="continuationSeparator" w:id="0">
    <w:p w14:paraId="1630F315" w14:textId="77777777" w:rsidR="00713017" w:rsidRDefault="00713017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D99F0" w14:textId="77777777" w:rsidR="00713017" w:rsidRDefault="00713017" w:rsidP="00D7701C">
      <w:pPr>
        <w:spacing w:after="0" w:line="240" w:lineRule="auto"/>
      </w:pPr>
      <w:r>
        <w:separator/>
      </w:r>
    </w:p>
  </w:footnote>
  <w:footnote w:type="continuationSeparator" w:id="0">
    <w:p w14:paraId="79BFF672" w14:textId="77777777" w:rsidR="00713017" w:rsidRDefault="00713017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04E4"/>
    <w:multiLevelType w:val="multilevel"/>
    <w:tmpl w:val="796A4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7A61163"/>
    <w:multiLevelType w:val="hybridMultilevel"/>
    <w:tmpl w:val="E07A4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A1720"/>
    <w:multiLevelType w:val="hybridMultilevel"/>
    <w:tmpl w:val="A5484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985865"/>
    <w:multiLevelType w:val="multilevel"/>
    <w:tmpl w:val="AA4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05350"/>
    <w:rsid w:val="0001549A"/>
    <w:rsid w:val="000161B4"/>
    <w:rsid w:val="000323DC"/>
    <w:rsid w:val="00032E71"/>
    <w:rsid w:val="000432EE"/>
    <w:rsid w:val="00060F2A"/>
    <w:rsid w:val="00065B3F"/>
    <w:rsid w:val="000750FA"/>
    <w:rsid w:val="00076342"/>
    <w:rsid w:val="00093FC6"/>
    <w:rsid w:val="000A7BCF"/>
    <w:rsid w:val="000C63F0"/>
    <w:rsid w:val="000D0E24"/>
    <w:rsid w:val="000D206F"/>
    <w:rsid w:val="000E0120"/>
    <w:rsid w:val="000E31CA"/>
    <w:rsid w:val="000F16EA"/>
    <w:rsid w:val="00102734"/>
    <w:rsid w:val="001045DC"/>
    <w:rsid w:val="00123CCD"/>
    <w:rsid w:val="00125DB8"/>
    <w:rsid w:val="00130DF8"/>
    <w:rsid w:val="001419CA"/>
    <w:rsid w:val="00146314"/>
    <w:rsid w:val="001531A0"/>
    <w:rsid w:val="001636CC"/>
    <w:rsid w:val="00164265"/>
    <w:rsid w:val="00195575"/>
    <w:rsid w:val="001C6073"/>
    <w:rsid w:val="001D7707"/>
    <w:rsid w:val="001D7DFA"/>
    <w:rsid w:val="001E17B3"/>
    <w:rsid w:val="001E1A2B"/>
    <w:rsid w:val="001E597F"/>
    <w:rsid w:val="001F0713"/>
    <w:rsid w:val="00202B6B"/>
    <w:rsid w:val="00202BC4"/>
    <w:rsid w:val="00202D9C"/>
    <w:rsid w:val="00214DB6"/>
    <w:rsid w:val="00227C61"/>
    <w:rsid w:val="00231B6D"/>
    <w:rsid w:val="00234951"/>
    <w:rsid w:val="00253DFB"/>
    <w:rsid w:val="002560C0"/>
    <w:rsid w:val="00263159"/>
    <w:rsid w:val="0029602E"/>
    <w:rsid w:val="002B7F53"/>
    <w:rsid w:val="002D44AF"/>
    <w:rsid w:val="002E33E6"/>
    <w:rsid w:val="00317A34"/>
    <w:rsid w:val="003363C4"/>
    <w:rsid w:val="00351A46"/>
    <w:rsid w:val="0035245F"/>
    <w:rsid w:val="003526C8"/>
    <w:rsid w:val="00360DD1"/>
    <w:rsid w:val="00371BE0"/>
    <w:rsid w:val="00380502"/>
    <w:rsid w:val="00385528"/>
    <w:rsid w:val="003A3950"/>
    <w:rsid w:val="003A56FC"/>
    <w:rsid w:val="003A5CD2"/>
    <w:rsid w:val="003B12FB"/>
    <w:rsid w:val="003B1340"/>
    <w:rsid w:val="003B74D9"/>
    <w:rsid w:val="003C6F1E"/>
    <w:rsid w:val="003C79E2"/>
    <w:rsid w:val="003E4408"/>
    <w:rsid w:val="003F0104"/>
    <w:rsid w:val="003F1DF5"/>
    <w:rsid w:val="003F732C"/>
    <w:rsid w:val="00400C7C"/>
    <w:rsid w:val="004074BA"/>
    <w:rsid w:val="0044203C"/>
    <w:rsid w:val="0045362F"/>
    <w:rsid w:val="004608AC"/>
    <w:rsid w:val="00462F16"/>
    <w:rsid w:val="00474F59"/>
    <w:rsid w:val="00480651"/>
    <w:rsid w:val="004A6A75"/>
    <w:rsid w:val="004D4CB5"/>
    <w:rsid w:val="004D64A8"/>
    <w:rsid w:val="004E0B3F"/>
    <w:rsid w:val="004E36E7"/>
    <w:rsid w:val="004F353A"/>
    <w:rsid w:val="005101E8"/>
    <w:rsid w:val="00514EDB"/>
    <w:rsid w:val="0052686C"/>
    <w:rsid w:val="00533600"/>
    <w:rsid w:val="0054667E"/>
    <w:rsid w:val="005515D3"/>
    <w:rsid w:val="00551CF7"/>
    <w:rsid w:val="00562376"/>
    <w:rsid w:val="00567822"/>
    <w:rsid w:val="00577DEA"/>
    <w:rsid w:val="00581337"/>
    <w:rsid w:val="00587DCA"/>
    <w:rsid w:val="005B4A67"/>
    <w:rsid w:val="005D46C8"/>
    <w:rsid w:val="005E6F45"/>
    <w:rsid w:val="00610A8F"/>
    <w:rsid w:val="006657E9"/>
    <w:rsid w:val="0067536B"/>
    <w:rsid w:val="00686E3E"/>
    <w:rsid w:val="00695710"/>
    <w:rsid w:val="00697E47"/>
    <w:rsid w:val="006A4C7D"/>
    <w:rsid w:val="006B13F5"/>
    <w:rsid w:val="006C015F"/>
    <w:rsid w:val="006C518E"/>
    <w:rsid w:val="006C7518"/>
    <w:rsid w:val="006D7098"/>
    <w:rsid w:val="006E1D82"/>
    <w:rsid w:val="006E251D"/>
    <w:rsid w:val="006E6C4A"/>
    <w:rsid w:val="006E7B0B"/>
    <w:rsid w:val="006F3A48"/>
    <w:rsid w:val="00703746"/>
    <w:rsid w:val="00710B55"/>
    <w:rsid w:val="00712C47"/>
    <w:rsid w:val="00713017"/>
    <w:rsid w:val="0071614F"/>
    <w:rsid w:val="00736CDE"/>
    <w:rsid w:val="00754763"/>
    <w:rsid w:val="00757613"/>
    <w:rsid w:val="00774B01"/>
    <w:rsid w:val="00785F6F"/>
    <w:rsid w:val="007B2956"/>
    <w:rsid w:val="007C16BA"/>
    <w:rsid w:val="007C427C"/>
    <w:rsid w:val="007C4D46"/>
    <w:rsid w:val="007D0E88"/>
    <w:rsid w:val="007E1697"/>
    <w:rsid w:val="007E23FD"/>
    <w:rsid w:val="007E5433"/>
    <w:rsid w:val="007F248D"/>
    <w:rsid w:val="008008C1"/>
    <w:rsid w:val="00802013"/>
    <w:rsid w:val="0083738C"/>
    <w:rsid w:val="008420D8"/>
    <w:rsid w:val="00852ED6"/>
    <w:rsid w:val="00873B84"/>
    <w:rsid w:val="00875835"/>
    <w:rsid w:val="00877EB4"/>
    <w:rsid w:val="0088033D"/>
    <w:rsid w:val="008836C4"/>
    <w:rsid w:val="00886DB9"/>
    <w:rsid w:val="00891BD4"/>
    <w:rsid w:val="00895921"/>
    <w:rsid w:val="008C5FAD"/>
    <w:rsid w:val="008F2F4B"/>
    <w:rsid w:val="009100D3"/>
    <w:rsid w:val="00921E2F"/>
    <w:rsid w:val="009247BB"/>
    <w:rsid w:val="009459BD"/>
    <w:rsid w:val="00946931"/>
    <w:rsid w:val="0096466B"/>
    <w:rsid w:val="00970A9C"/>
    <w:rsid w:val="00990A57"/>
    <w:rsid w:val="009A3921"/>
    <w:rsid w:val="009A45D8"/>
    <w:rsid w:val="009A4B61"/>
    <w:rsid w:val="009D0815"/>
    <w:rsid w:val="009F0717"/>
    <w:rsid w:val="00A065B8"/>
    <w:rsid w:val="00A12DA6"/>
    <w:rsid w:val="00A12F42"/>
    <w:rsid w:val="00A227BB"/>
    <w:rsid w:val="00A372C0"/>
    <w:rsid w:val="00A408D0"/>
    <w:rsid w:val="00A60C14"/>
    <w:rsid w:val="00A64545"/>
    <w:rsid w:val="00A65CEA"/>
    <w:rsid w:val="00A76077"/>
    <w:rsid w:val="00A84539"/>
    <w:rsid w:val="00A916EB"/>
    <w:rsid w:val="00A933BB"/>
    <w:rsid w:val="00AA7E1E"/>
    <w:rsid w:val="00AC1AD1"/>
    <w:rsid w:val="00AC5713"/>
    <w:rsid w:val="00AC71F7"/>
    <w:rsid w:val="00AD2B16"/>
    <w:rsid w:val="00AD665C"/>
    <w:rsid w:val="00AE1441"/>
    <w:rsid w:val="00B00091"/>
    <w:rsid w:val="00B17DB8"/>
    <w:rsid w:val="00B541B8"/>
    <w:rsid w:val="00B57578"/>
    <w:rsid w:val="00BA3152"/>
    <w:rsid w:val="00BA5529"/>
    <w:rsid w:val="00BA7115"/>
    <w:rsid w:val="00BB0510"/>
    <w:rsid w:val="00BC3F2B"/>
    <w:rsid w:val="00BD39F0"/>
    <w:rsid w:val="00BD606C"/>
    <w:rsid w:val="00BD76EB"/>
    <w:rsid w:val="00BF4AA7"/>
    <w:rsid w:val="00C013D7"/>
    <w:rsid w:val="00C11FBD"/>
    <w:rsid w:val="00C15D67"/>
    <w:rsid w:val="00C32122"/>
    <w:rsid w:val="00C52236"/>
    <w:rsid w:val="00C70EDD"/>
    <w:rsid w:val="00C83BF7"/>
    <w:rsid w:val="00C97075"/>
    <w:rsid w:val="00C9721E"/>
    <w:rsid w:val="00CA2F70"/>
    <w:rsid w:val="00CA71EB"/>
    <w:rsid w:val="00CA7553"/>
    <w:rsid w:val="00CC4389"/>
    <w:rsid w:val="00CC6549"/>
    <w:rsid w:val="00CC693B"/>
    <w:rsid w:val="00CE1FEF"/>
    <w:rsid w:val="00CF0091"/>
    <w:rsid w:val="00CF6651"/>
    <w:rsid w:val="00D2186A"/>
    <w:rsid w:val="00D73040"/>
    <w:rsid w:val="00D7701C"/>
    <w:rsid w:val="00D827B2"/>
    <w:rsid w:val="00D87A37"/>
    <w:rsid w:val="00DD344F"/>
    <w:rsid w:val="00DD3AD3"/>
    <w:rsid w:val="00DD7F98"/>
    <w:rsid w:val="00DE0138"/>
    <w:rsid w:val="00DE08AC"/>
    <w:rsid w:val="00DE165F"/>
    <w:rsid w:val="00DE5B21"/>
    <w:rsid w:val="00DE61E2"/>
    <w:rsid w:val="00DF2BC2"/>
    <w:rsid w:val="00E05BA2"/>
    <w:rsid w:val="00E12D19"/>
    <w:rsid w:val="00E1388B"/>
    <w:rsid w:val="00E262E4"/>
    <w:rsid w:val="00E779D7"/>
    <w:rsid w:val="00E97458"/>
    <w:rsid w:val="00EA0923"/>
    <w:rsid w:val="00EB7674"/>
    <w:rsid w:val="00EC0B65"/>
    <w:rsid w:val="00EC59D8"/>
    <w:rsid w:val="00ED5B05"/>
    <w:rsid w:val="00EE25DA"/>
    <w:rsid w:val="00EE7B49"/>
    <w:rsid w:val="00EF0BC0"/>
    <w:rsid w:val="00EF4FD8"/>
    <w:rsid w:val="00F1610F"/>
    <w:rsid w:val="00F165DA"/>
    <w:rsid w:val="00F3029F"/>
    <w:rsid w:val="00F34969"/>
    <w:rsid w:val="00F444BF"/>
    <w:rsid w:val="00F51B6A"/>
    <w:rsid w:val="00F55F84"/>
    <w:rsid w:val="00F72E0A"/>
    <w:rsid w:val="00F7365F"/>
    <w:rsid w:val="00F7643A"/>
    <w:rsid w:val="00F9077A"/>
    <w:rsid w:val="00FA4A7C"/>
    <w:rsid w:val="00FD17C9"/>
    <w:rsid w:val="00FD4F60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paragraph" w:customStyle="1" w:styleId="Default">
    <w:name w:val="Default"/>
    <w:rsid w:val="00712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71F7"/>
    <w:pPr>
      <w:ind w:left="720"/>
      <w:contextualSpacing/>
    </w:pPr>
  </w:style>
  <w:style w:type="paragraph" w:customStyle="1" w:styleId="paragraph">
    <w:name w:val="paragraph"/>
    <w:basedOn w:val="Normal"/>
    <w:rsid w:val="00AC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71F7"/>
  </w:style>
  <w:style w:type="character" w:customStyle="1" w:styleId="eop">
    <w:name w:val="eop"/>
    <w:basedOn w:val="DefaultParagraphFont"/>
    <w:rsid w:val="00AC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0DD446C8934ABD144EA3ACE8BEAB" ma:contentTypeVersion="13" ma:contentTypeDescription="Create a new document." ma:contentTypeScope="" ma:versionID="5b5aaf55231498f19394a8d80aee8315">
  <xsd:schema xmlns:xsd="http://www.w3.org/2001/XMLSchema" xmlns:xs="http://www.w3.org/2001/XMLSchema" xmlns:p="http://schemas.microsoft.com/office/2006/metadata/properties" xmlns:ns3="cf1e9dd4-3224-4696-9763-bf46eab9bb9d" xmlns:ns4="3951b0f9-ad73-4930-b622-db6d5f00fde8" targetNamespace="http://schemas.microsoft.com/office/2006/metadata/properties" ma:root="true" ma:fieldsID="81b10046918c75f272f9e8210cbe1f3f" ns3:_="" ns4:_="">
    <xsd:import namespace="cf1e9dd4-3224-4696-9763-bf46eab9bb9d"/>
    <xsd:import namespace="3951b0f9-ad73-4930-b622-db6d5f00f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9dd4-3224-4696-9763-bf46eab9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b0f9-ad73-4930-b622-db6d5f00f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4D4E4-8A02-42EF-B25D-39B838D5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e9dd4-3224-4696-9763-bf46eab9bb9d"/>
    <ds:schemaRef ds:uri="3951b0f9-ad73-4930-b622-db6d5f00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A35B8-D60D-49F8-B7EC-3358BE4D7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Grimaldi, Bryan</cp:lastModifiedBy>
  <cp:revision>66</cp:revision>
  <cp:lastPrinted>2022-03-30T23:00:00Z</cp:lastPrinted>
  <dcterms:created xsi:type="dcterms:W3CDTF">2022-04-09T23:15:00Z</dcterms:created>
  <dcterms:modified xsi:type="dcterms:W3CDTF">2022-04-25T20:27:00Z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0x010100D3D90DD446C8934ABD144EA3ACE8BEAB</vt:lpwstr>
  </property>
</Properties>
</file>