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F2BA" w14:textId="5FA0AA3F" w:rsidR="000323DC" w:rsidRDefault="00E35BA6" w:rsidP="00032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Statement of Alberto Bianchetti to Climate Action Council</w:t>
      </w:r>
    </w:p>
    <w:p w14:paraId="31B013B2" w14:textId="26A60B66" w:rsidR="00E35BA6" w:rsidRPr="00A130B2" w:rsidRDefault="00E35BA6" w:rsidP="00032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12, 2022</w:t>
      </w:r>
    </w:p>
    <w:p w14:paraId="3FBCE599" w14:textId="3856534D" w:rsidR="007C16BA" w:rsidRPr="00A130B2" w:rsidRDefault="007C16BA" w:rsidP="00D94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DC580" w14:textId="03F39C89" w:rsidR="00C15D67" w:rsidRPr="00A130B2" w:rsidRDefault="00E35BA6" w:rsidP="00D9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7C16BA" w:rsidRPr="00A130B2">
        <w:rPr>
          <w:rFonts w:ascii="Times New Roman" w:hAnsi="Times New Roman" w:cs="Times New Roman"/>
          <w:sz w:val="24"/>
          <w:szCs w:val="24"/>
        </w:rPr>
        <w:t xml:space="preserve"> name </w:t>
      </w:r>
      <w:r w:rsidR="00C11FBD" w:rsidRPr="00A130B2">
        <w:rPr>
          <w:rFonts w:ascii="Times New Roman" w:hAnsi="Times New Roman" w:cs="Times New Roman"/>
          <w:sz w:val="24"/>
          <w:szCs w:val="24"/>
        </w:rPr>
        <w:t xml:space="preserve">is </w:t>
      </w:r>
      <w:r w:rsidR="001B4CDC" w:rsidRPr="00A130B2">
        <w:rPr>
          <w:rFonts w:ascii="Times New Roman" w:hAnsi="Times New Roman" w:cs="Times New Roman"/>
          <w:sz w:val="24"/>
          <w:szCs w:val="24"/>
        </w:rPr>
        <w:t>Alberto Bianchetti</w:t>
      </w:r>
      <w:r w:rsidR="007503CC" w:rsidRPr="00A130B2">
        <w:rPr>
          <w:rFonts w:ascii="Times New Roman" w:hAnsi="Times New Roman" w:cs="Times New Roman"/>
          <w:sz w:val="24"/>
          <w:szCs w:val="24"/>
        </w:rPr>
        <w:t>,</w:t>
      </w:r>
      <w:r w:rsidR="00C11FBD" w:rsidRPr="00A130B2">
        <w:rPr>
          <w:rFonts w:ascii="Times New Roman" w:hAnsi="Times New Roman" w:cs="Times New Roman"/>
          <w:sz w:val="24"/>
          <w:szCs w:val="24"/>
        </w:rPr>
        <w:t xml:space="preserve"> I </w:t>
      </w:r>
      <w:r w:rsidR="00820101">
        <w:rPr>
          <w:rFonts w:ascii="Times New Roman" w:hAnsi="Times New Roman" w:cs="Times New Roman"/>
          <w:sz w:val="24"/>
          <w:szCs w:val="24"/>
        </w:rPr>
        <w:t>lead</w:t>
      </w:r>
      <w:r w:rsidR="001A755B">
        <w:rPr>
          <w:rFonts w:ascii="Times New Roman" w:hAnsi="Times New Roman" w:cs="Times New Roman"/>
          <w:sz w:val="24"/>
          <w:szCs w:val="24"/>
        </w:rPr>
        <w:t xml:space="preserve"> </w:t>
      </w:r>
      <w:r w:rsidR="001B4CDC" w:rsidRPr="00A130B2">
        <w:rPr>
          <w:rFonts w:ascii="Times New Roman" w:hAnsi="Times New Roman" w:cs="Times New Roman"/>
          <w:sz w:val="24"/>
          <w:szCs w:val="24"/>
        </w:rPr>
        <w:t xml:space="preserve">Customer and Community affairs for </w:t>
      </w:r>
      <w:r w:rsidR="00537045">
        <w:rPr>
          <w:rFonts w:ascii="Times New Roman" w:hAnsi="Times New Roman" w:cs="Times New Roman"/>
          <w:sz w:val="24"/>
          <w:szCs w:val="24"/>
        </w:rPr>
        <w:t xml:space="preserve">National Grid in </w:t>
      </w:r>
      <w:r w:rsidR="001B4CDC" w:rsidRPr="00A130B2">
        <w:rPr>
          <w:rFonts w:ascii="Times New Roman" w:hAnsi="Times New Roman" w:cs="Times New Roman"/>
          <w:sz w:val="24"/>
          <w:szCs w:val="24"/>
        </w:rPr>
        <w:t xml:space="preserve">Central </w:t>
      </w:r>
      <w:r w:rsidR="00537045">
        <w:rPr>
          <w:rFonts w:ascii="Times New Roman" w:hAnsi="Times New Roman" w:cs="Times New Roman"/>
          <w:sz w:val="24"/>
          <w:szCs w:val="24"/>
        </w:rPr>
        <w:t xml:space="preserve">and Northern </w:t>
      </w:r>
      <w:r w:rsidR="001B4CDC" w:rsidRPr="00A130B2">
        <w:rPr>
          <w:rFonts w:ascii="Times New Roman" w:hAnsi="Times New Roman" w:cs="Times New Roman"/>
          <w:sz w:val="24"/>
          <w:szCs w:val="24"/>
        </w:rPr>
        <w:t>New York</w:t>
      </w:r>
      <w:r w:rsidR="00537045">
        <w:rPr>
          <w:rFonts w:ascii="Times New Roman" w:hAnsi="Times New Roman" w:cs="Times New Roman"/>
          <w:sz w:val="24"/>
          <w:szCs w:val="24"/>
        </w:rPr>
        <w:t xml:space="preserve"> and the Mohawk Valley</w:t>
      </w:r>
      <w:r>
        <w:rPr>
          <w:rFonts w:ascii="Times New Roman" w:hAnsi="Times New Roman" w:cs="Times New Roman"/>
          <w:sz w:val="24"/>
          <w:szCs w:val="24"/>
        </w:rPr>
        <w:t>. In April,</w:t>
      </w:r>
      <w:r w:rsidR="001B4CDC" w:rsidRPr="00A130B2">
        <w:rPr>
          <w:rFonts w:ascii="Times New Roman" w:hAnsi="Times New Roman" w:cs="Times New Roman"/>
          <w:sz w:val="24"/>
          <w:szCs w:val="24"/>
        </w:rPr>
        <w:t xml:space="preserve"> </w:t>
      </w:r>
      <w:r w:rsidR="00C15D67" w:rsidRPr="00A130B2">
        <w:rPr>
          <w:rFonts w:ascii="Times New Roman" w:hAnsi="Times New Roman" w:cs="Times New Roman"/>
          <w:sz w:val="24"/>
          <w:szCs w:val="24"/>
        </w:rPr>
        <w:t xml:space="preserve">National Grid </w:t>
      </w:r>
      <w:r w:rsidR="001B4CDC" w:rsidRPr="00A130B2">
        <w:rPr>
          <w:rFonts w:ascii="Times New Roman" w:hAnsi="Times New Roman" w:cs="Times New Roman"/>
          <w:sz w:val="24"/>
          <w:szCs w:val="24"/>
        </w:rPr>
        <w:t>launched our vision to eliminate fossil fuels from our US gas and electric systems</w:t>
      </w:r>
      <w:r w:rsidR="001A755B">
        <w:rPr>
          <w:rFonts w:ascii="Times New Roman" w:hAnsi="Times New Roman" w:cs="Times New Roman"/>
          <w:sz w:val="24"/>
          <w:szCs w:val="24"/>
        </w:rPr>
        <w:t xml:space="preserve"> to</w:t>
      </w:r>
      <w:r w:rsidR="00BF249D">
        <w:rPr>
          <w:rFonts w:ascii="Times New Roman" w:hAnsi="Times New Roman" w:cs="Times New Roman"/>
          <w:sz w:val="24"/>
          <w:szCs w:val="24"/>
        </w:rPr>
        <w:t xml:space="preserve"> reach our shared greenhouse gas reduction goals</w:t>
      </w:r>
      <w:r w:rsidR="001B4CDC" w:rsidRPr="00A130B2">
        <w:rPr>
          <w:rFonts w:ascii="Times New Roman" w:hAnsi="Times New Roman" w:cs="Times New Roman"/>
          <w:sz w:val="24"/>
          <w:szCs w:val="24"/>
        </w:rPr>
        <w:t>.</w:t>
      </w:r>
      <w:r w:rsidR="00D94BA4" w:rsidRPr="00A130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1A9D9" w14:textId="0A38E521" w:rsidR="00D94BA4" w:rsidRPr="00A130B2" w:rsidRDefault="00BF249D" w:rsidP="00EE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vision includes </w:t>
      </w:r>
      <w:r w:rsidR="00D46413">
        <w:rPr>
          <w:rFonts w:ascii="Times New Roman" w:hAnsi="Times New Roman" w:cs="Times New Roman"/>
          <w:sz w:val="24"/>
          <w:szCs w:val="24"/>
        </w:rPr>
        <w:t xml:space="preserve">three equally important steps. The first </w:t>
      </w:r>
      <w:r w:rsidR="007265C3">
        <w:rPr>
          <w:rFonts w:ascii="Times New Roman" w:hAnsi="Times New Roman" w:cs="Times New Roman"/>
          <w:sz w:val="24"/>
          <w:szCs w:val="24"/>
        </w:rPr>
        <w:t xml:space="preserve">through </w:t>
      </w:r>
      <w:r w:rsidR="00D46413">
        <w:rPr>
          <w:rFonts w:ascii="Times New Roman" w:hAnsi="Times New Roman" w:cs="Times New Roman"/>
          <w:sz w:val="24"/>
          <w:szCs w:val="24"/>
        </w:rPr>
        <w:t xml:space="preserve">weatherization and energy </w:t>
      </w:r>
      <w:r w:rsidR="00E35BA6">
        <w:rPr>
          <w:rFonts w:ascii="Times New Roman" w:hAnsi="Times New Roman" w:cs="Times New Roman"/>
          <w:sz w:val="24"/>
          <w:szCs w:val="24"/>
        </w:rPr>
        <w:t>efficiency,</w:t>
      </w:r>
      <w:r>
        <w:rPr>
          <w:rFonts w:ascii="Times New Roman" w:hAnsi="Times New Roman" w:cs="Times New Roman"/>
          <w:sz w:val="24"/>
          <w:szCs w:val="24"/>
        </w:rPr>
        <w:t xml:space="preserve"> we can dramatically reduce the amount of energy needed to power our society. </w:t>
      </w:r>
      <w:r w:rsidR="00D46413">
        <w:rPr>
          <w:rFonts w:ascii="Times New Roman" w:hAnsi="Times New Roman" w:cs="Times New Roman"/>
          <w:sz w:val="24"/>
          <w:szCs w:val="24"/>
        </w:rPr>
        <w:t xml:space="preserve"> Next is targeted electrification and networked geothermal.  </w:t>
      </w:r>
      <w:r>
        <w:rPr>
          <w:rFonts w:ascii="Times New Roman" w:hAnsi="Times New Roman" w:cs="Times New Roman"/>
          <w:sz w:val="24"/>
          <w:szCs w:val="24"/>
        </w:rPr>
        <w:t xml:space="preserve">Efficient and coordinated electrification will be an essential piece of the clean energy future.  </w:t>
      </w:r>
      <w:r w:rsidR="00EE372B">
        <w:rPr>
          <w:rFonts w:ascii="Times New Roman" w:hAnsi="Times New Roman" w:cs="Times New Roman"/>
          <w:sz w:val="24"/>
          <w:szCs w:val="24"/>
        </w:rPr>
        <w:t xml:space="preserve">The third critical element is </w:t>
      </w:r>
      <w:r w:rsidR="00D46413">
        <w:rPr>
          <w:rFonts w:ascii="Times New Roman" w:hAnsi="Times New Roman" w:cs="Times New Roman"/>
          <w:sz w:val="24"/>
          <w:szCs w:val="24"/>
        </w:rPr>
        <w:t>a 100% fossil-free gas network</w:t>
      </w:r>
      <w:r w:rsidR="00EE372B">
        <w:rPr>
          <w:rFonts w:ascii="Times New Roman" w:hAnsi="Times New Roman" w:cs="Times New Roman"/>
          <w:sz w:val="24"/>
          <w:szCs w:val="24"/>
        </w:rPr>
        <w:t>.  This last piece uses existing infrastructure, built over decades, to deliver clean energy in the form of renewable natural gas and green hydrogen</w:t>
      </w:r>
      <w:r w:rsidR="007265C3">
        <w:rPr>
          <w:rFonts w:ascii="Times New Roman" w:hAnsi="Times New Roman" w:cs="Times New Roman"/>
          <w:sz w:val="24"/>
          <w:szCs w:val="24"/>
        </w:rPr>
        <w:t xml:space="preserve"> and is</w:t>
      </w:r>
      <w:r w:rsidR="00D46413">
        <w:rPr>
          <w:rFonts w:ascii="Times New Roman" w:hAnsi="Times New Roman" w:cs="Times New Roman"/>
          <w:sz w:val="24"/>
          <w:szCs w:val="24"/>
        </w:rPr>
        <w:t xml:space="preserve"> more affordable and more reliable than the scenarios that the Draft Scoping plan currently considers. </w:t>
      </w:r>
      <w:r w:rsidR="00EE372B">
        <w:rPr>
          <w:rFonts w:ascii="Times New Roman" w:hAnsi="Times New Roman" w:cs="Times New Roman"/>
          <w:sz w:val="24"/>
          <w:szCs w:val="24"/>
        </w:rPr>
        <w:t>Our approach</w:t>
      </w:r>
      <w:r w:rsidR="00D94BA4" w:rsidRPr="00A130B2">
        <w:rPr>
          <w:rFonts w:ascii="Times New Roman" w:hAnsi="Times New Roman" w:cs="Times New Roman"/>
          <w:sz w:val="24"/>
          <w:szCs w:val="24"/>
        </w:rPr>
        <w:t xml:space="preserve"> will not only achieve a net zero energy future</w:t>
      </w:r>
      <w:r w:rsidR="00EE372B">
        <w:rPr>
          <w:rFonts w:ascii="Times New Roman" w:hAnsi="Times New Roman" w:cs="Times New Roman"/>
          <w:sz w:val="24"/>
          <w:szCs w:val="24"/>
        </w:rPr>
        <w:t xml:space="preserve"> </w:t>
      </w:r>
      <w:r w:rsidR="00D94BA4" w:rsidRPr="00A130B2">
        <w:rPr>
          <w:rFonts w:ascii="Times New Roman" w:hAnsi="Times New Roman" w:cs="Times New Roman"/>
          <w:sz w:val="24"/>
          <w:szCs w:val="24"/>
        </w:rPr>
        <w:t xml:space="preserve">and the </w:t>
      </w:r>
      <w:r w:rsidR="00EE372B">
        <w:rPr>
          <w:rFonts w:ascii="Times New Roman" w:hAnsi="Times New Roman" w:cs="Times New Roman"/>
          <w:sz w:val="24"/>
          <w:szCs w:val="24"/>
        </w:rPr>
        <w:t xml:space="preserve">CLCPA </w:t>
      </w:r>
      <w:r w:rsidR="00D94BA4" w:rsidRPr="00A130B2">
        <w:rPr>
          <w:rFonts w:ascii="Times New Roman" w:hAnsi="Times New Roman" w:cs="Times New Roman"/>
          <w:sz w:val="24"/>
          <w:szCs w:val="24"/>
        </w:rPr>
        <w:t xml:space="preserve">climate </w:t>
      </w:r>
      <w:r w:rsidR="00E35BA6" w:rsidRPr="00A130B2">
        <w:rPr>
          <w:rFonts w:ascii="Times New Roman" w:hAnsi="Times New Roman" w:cs="Times New Roman"/>
          <w:sz w:val="24"/>
          <w:szCs w:val="24"/>
        </w:rPr>
        <w:t>goals but</w:t>
      </w:r>
      <w:r w:rsidR="00D94BA4" w:rsidRPr="00A130B2">
        <w:rPr>
          <w:rFonts w:ascii="Times New Roman" w:hAnsi="Times New Roman" w:cs="Times New Roman"/>
          <w:sz w:val="24"/>
          <w:szCs w:val="24"/>
        </w:rPr>
        <w:t xml:space="preserve"> will also </w:t>
      </w:r>
      <w:r w:rsidR="00537045" w:rsidRPr="00A130B2">
        <w:rPr>
          <w:rFonts w:ascii="Times New Roman" w:hAnsi="Times New Roman" w:cs="Times New Roman"/>
          <w:sz w:val="24"/>
          <w:szCs w:val="24"/>
        </w:rPr>
        <w:t>provide</w:t>
      </w:r>
      <w:r w:rsidR="00D94BA4" w:rsidRPr="00A130B2">
        <w:rPr>
          <w:rFonts w:ascii="Times New Roman" w:hAnsi="Times New Roman" w:cs="Times New Roman"/>
          <w:sz w:val="24"/>
          <w:szCs w:val="24"/>
        </w:rPr>
        <w:t xml:space="preserve"> </w:t>
      </w:r>
      <w:r w:rsidR="00B134E2">
        <w:rPr>
          <w:rFonts w:ascii="Times New Roman" w:hAnsi="Times New Roman" w:cs="Times New Roman"/>
          <w:sz w:val="24"/>
          <w:szCs w:val="24"/>
        </w:rPr>
        <w:t xml:space="preserve">more </w:t>
      </w:r>
      <w:r w:rsidR="00D94BA4" w:rsidRPr="00A130B2">
        <w:rPr>
          <w:rFonts w:ascii="Times New Roman" w:hAnsi="Times New Roman" w:cs="Times New Roman"/>
          <w:sz w:val="24"/>
          <w:szCs w:val="24"/>
        </w:rPr>
        <w:t xml:space="preserve">affordable clean energy choices so no customer </w:t>
      </w:r>
      <w:r w:rsidR="00263861" w:rsidRPr="00A130B2">
        <w:rPr>
          <w:rFonts w:ascii="Times New Roman" w:hAnsi="Times New Roman" w:cs="Times New Roman"/>
          <w:sz w:val="24"/>
          <w:szCs w:val="24"/>
        </w:rPr>
        <w:t>is forced into a solution th</w:t>
      </w:r>
      <w:r w:rsidR="00142465" w:rsidRPr="00A130B2">
        <w:rPr>
          <w:rFonts w:ascii="Times New Roman" w:hAnsi="Times New Roman" w:cs="Times New Roman"/>
          <w:sz w:val="24"/>
          <w:szCs w:val="24"/>
        </w:rPr>
        <w:t>ey</w:t>
      </w:r>
      <w:r w:rsidR="00263861" w:rsidRPr="00A130B2">
        <w:rPr>
          <w:rFonts w:ascii="Times New Roman" w:hAnsi="Times New Roman" w:cs="Times New Roman"/>
          <w:sz w:val="24"/>
          <w:szCs w:val="24"/>
        </w:rPr>
        <w:t xml:space="preserve"> don’t choose </w:t>
      </w:r>
      <w:r w:rsidR="00B134E2">
        <w:rPr>
          <w:rFonts w:ascii="Times New Roman" w:hAnsi="Times New Roman" w:cs="Times New Roman"/>
          <w:sz w:val="24"/>
          <w:szCs w:val="24"/>
        </w:rPr>
        <w:t xml:space="preserve">or can’t afford, </w:t>
      </w:r>
      <w:r w:rsidR="00C00CCF" w:rsidRPr="00A130B2">
        <w:rPr>
          <w:rFonts w:ascii="Times New Roman" w:hAnsi="Times New Roman" w:cs="Times New Roman"/>
          <w:sz w:val="24"/>
          <w:szCs w:val="24"/>
        </w:rPr>
        <w:t>an</w:t>
      </w:r>
      <w:r w:rsidR="001A755B">
        <w:rPr>
          <w:rFonts w:ascii="Times New Roman" w:hAnsi="Times New Roman" w:cs="Times New Roman"/>
          <w:sz w:val="24"/>
          <w:szCs w:val="24"/>
        </w:rPr>
        <w:t>d</w:t>
      </w:r>
      <w:r w:rsidR="00C00CCF" w:rsidRPr="00A130B2">
        <w:rPr>
          <w:rFonts w:ascii="Times New Roman" w:hAnsi="Times New Roman" w:cs="Times New Roman"/>
          <w:sz w:val="24"/>
          <w:szCs w:val="24"/>
        </w:rPr>
        <w:t xml:space="preserve"> no</w:t>
      </w:r>
      <w:r w:rsidR="00D94BA4" w:rsidRPr="00A130B2">
        <w:rPr>
          <w:rFonts w:ascii="Times New Roman" w:hAnsi="Times New Roman" w:cs="Times New Roman"/>
          <w:sz w:val="24"/>
          <w:szCs w:val="24"/>
        </w:rPr>
        <w:t xml:space="preserve"> community is left behind </w:t>
      </w:r>
      <w:r w:rsidR="00B134E2">
        <w:rPr>
          <w:rFonts w:ascii="Times New Roman" w:hAnsi="Times New Roman" w:cs="Times New Roman"/>
          <w:sz w:val="24"/>
          <w:szCs w:val="24"/>
        </w:rPr>
        <w:t>in the</w:t>
      </w:r>
      <w:r w:rsidR="00D94BA4" w:rsidRPr="00A130B2">
        <w:rPr>
          <w:rFonts w:ascii="Times New Roman" w:hAnsi="Times New Roman" w:cs="Times New Roman"/>
          <w:sz w:val="24"/>
          <w:szCs w:val="24"/>
        </w:rPr>
        <w:t xml:space="preserve"> clean energy transition.</w:t>
      </w:r>
    </w:p>
    <w:p w14:paraId="721741D9" w14:textId="25A1E110" w:rsidR="0093146C" w:rsidRPr="00A130B2" w:rsidRDefault="00D94BA4" w:rsidP="00D94BA4">
      <w:pPr>
        <w:jc w:val="both"/>
        <w:rPr>
          <w:rFonts w:ascii="Times New Roman" w:hAnsi="Times New Roman" w:cs="Times New Roman"/>
          <w:sz w:val="24"/>
          <w:szCs w:val="24"/>
        </w:rPr>
      </w:pPr>
      <w:r w:rsidRPr="00A130B2">
        <w:rPr>
          <w:rFonts w:ascii="Times New Roman" w:hAnsi="Times New Roman" w:cs="Times New Roman"/>
          <w:sz w:val="24"/>
          <w:szCs w:val="24"/>
        </w:rPr>
        <w:t>Our plan has broad support</w:t>
      </w:r>
      <w:r w:rsidR="00C00CCF" w:rsidRPr="00A130B2">
        <w:rPr>
          <w:rFonts w:ascii="Times New Roman" w:hAnsi="Times New Roman" w:cs="Times New Roman"/>
          <w:sz w:val="24"/>
          <w:szCs w:val="24"/>
        </w:rPr>
        <w:t xml:space="preserve"> </w:t>
      </w:r>
      <w:r w:rsidR="007F3722">
        <w:rPr>
          <w:rFonts w:ascii="Times New Roman" w:hAnsi="Times New Roman" w:cs="Times New Roman"/>
          <w:sz w:val="24"/>
          <w:szCs w:val="24"/>
        </w:rPr>
        <w:t>from</w:t>
      </w:r>
      <w:r w:rsidR="00C00CCF" w:rsidRPr="00A130B2">
        <w:rPr>
          <w:rFonts w:ascii="Times New Roman" w:hAnsi="Times New Roman" w:cs="Times New Roman"/>
          <w:sz w:val="24"/>
          <w:szCs w:val="24"/>
        </w:rPr>
        <w:t xml:space="preserve"> prominent </w:t>
      </w:r>
      <w:r w:rsidR="00537045" w:rsidRPr="00A130B2">
        <w:rPr>
          <w:rFonts w:ascii="Times New Roman" w:hAnsi="Times New Roman" w:cs="Times New Roman"/>
          <w:sz w:val="24"/>
          <w:szCs w:val="24"/>
        </w:rPr>
        <w:t>business</w:t>
      </w:r>
      <w:r w:rsidR="00C00CCF" w:rsidRPr="00A130B2">
        <w:rPr>
          <w:rFonts w:ascii="Times New Roman" w:hAnsi="Times New Roman" w:cs="Times New Roman"/>
          <w:sz w:val="24"/>
          <w:szCs w:val="24"/>
        </w:rPr>
        <w:t xml:space="preserve"> organizations in the State, from labor – those </w:t>
      </w:r>
      <w:r w:rsidR="00537045">
        <w:rPr>
          <w:rFonts w:ascii="Times New Roman" w:hAnsi="Times New Roman" w:cs="Times New Roman"/>
          <w:sz w:val="24"/>
          <w:szCs w:val="24"/>
        </w:rPr>
        <w:t xml:space="preserve">highly </w:t>
      </w:r>
      <w:r w:rsidR="00C00CCF" w:rsidRPr="00A130B2">
        <w:rPr>
          <w:rFonts w:ascii="Times New Roman" w:hAnsi="Times New Roman" w:cs="Times New Roman"/>
          <w:sz w:val="24"/>
          <w:szCs w:val="24"/>
        </w:rPr>
        <w:t xml:space="preserve">skilled, good paying jobs that </w:t>
      </w:r>
      <w:r w:rsidR="00C50DA6" w:rsidRPr="00A130B2">
        <w:rPr>
          <w:rFonts w:ascii="Times New Roman" w:hAnsi="Times New Roman" w:cs="Times New Roman"/>
          <w:sz w:val="24"/>
          <w:szCs w:val="24"/>
        </w:rPr>
        <w:t>have delivered safe reliable and affordable energy for decades</w:t>
      </w:r>
      <w:r w:rsidRPr="00A130B2">
        <w:rPr>
          <w:rFonts w:ascii="Times New Roman" w:hAnsi="Times New Roman" w:cs="Times New Roman"/>
          <w:sz w:val="24"/>
          <w:szCs w:val="24"/>
        </w:rPr>
        <w:t xml:space="preserve">, </w:t>
      </w:r>
      <w:r w:rsidR="00C50DA6" w:rsidRPr="00A130B2">
        <w:rPr>
          <w:rFonts w:ascii="Times New Roman" w:hAnsi="Times New Roman" w:cs="Times New Roman"/>
          <w:sz w:val="24"/>
          <w:szCs w:val="24"/>
        </w:rPr>
        <w:t xml:space="preserve">from academia, </w:t>
      </w:r>
      <w:r w:rsidR="0027171A">
        <w:rPr>
          <w:rFonts w:ascii="Times New Roman" w:hAnsi="Times New Roman" w:cs="Times New Roman"/>
          <w:sz w:val="24"/>
          <w:szCs w:val="24"/>
        </w:rPr>
        <w:t xml:space="preserve">including </w:t>
      </w:r>
      <w:r w:rsidR="00C50DA6" w:rsidRPr="00A130B2">
        <w:rPr>
          <w:rFonts w:ascii="Times New Roman" w:hAnsi="Times New Roman" w:cs="Times New Roman"/>
          <w:sz w:val="24"/>
          <w:szCs w:val="24"/>
        </w:rPr>
        <w:t xml:space="preserve">Stanford University, SUNY Stonybrook, and even from </w:t>
      </w:r>
      <w:r w:rsidRPr="00A130B2">
        <w:rPr>
          <w:rFonts w:ascii="Times New Roman" w:hAnsi="Times New Roman" w:cs="Times New Roman"/>
          <w:sz w:val="24"/>
          <w:szCs w:val="24"/>
        </w:rPr>
        <w:t>Syracuse ESF’s Assistant Professor Tristan Brown, a</w:t>
      </w:r>
      <w:r w:rsidR="00E605EC">
        <w:rPr>
          <w:rFonts w:ascii="Times New Roman" w:hAnsi="Times New Roman" w:cs="Times New Roman"/>
          <w:sz w:val="24"/>
          <w:szCs w:val="24"/>
        </w:rPr>
        <w:t>n appointed</w:t>
      </w:r>
      <w:r w:rsidRPr="00A130B2">
        <w:rPr>
          <w:rFonts w:ascii="Times New Roman" w:hAnsi="Times New Roman" w:cs="Times New Roman"/>
          <w:sz w:val="24"/>
          <w:szCs w:val="24"/>
        </w:rPr>
        <w:t xml:space="preserve"> member of </w:t>
      </w:r>
      <w:r w:rsidR="00E605EC">
        <w:rPr>
          <w:rFonts w:ascii="Times New Roman" w:hAnsi="Times New Roman" w:cs="Times New Roman"/>
          <w:sz w:val="24"/>
          <w:szCs w:val="24"/>
        </w:rPr>
        <w:t xml:space="preserve">a </w:t>
      </w:r>
      <w:r w:rsidRPr="00A130B2">
        <w:rPr>
          <w:rFonts w:ascii="Times New Roman" w:hAnsi="Times New Roman" w:cs="Times New Roman"/>
          <w:sz w:val="24"/>
          <w:szCs w:val="24"/>
        </w:rPr>
        <w:t>Climate Action Council</w:t>
      </w:r>
      <w:r w:rsidR="00E605EC">
        <w:rPr>
          <w:rFonts w:ascii="Times New Roman" w:hAnsi="Times New Roman" w:cs="Times New Roman"/>
          <w:sz w:val="24"/>
          <w:szCs w:val="24"/>
        </w:rPr>
        <w:t xml:space="preserve"> Advisory Panel</w:t>
      </w:r>
      <w:r w:rsidR="00307953">
        <w:rPr>
          <w:rFonts w:ascii="Times New Roman" w:hAnsi="Times New Roman" w:cs="Times New Roman"/>
          <w:sz w:val="24"/>
          <w:szCs w:val="24"/>
        </w:rPr>
        <w:t xml:space="preserve">.  </w:t>
      </w:r>
      <w:r w:rsidR="00C4699E">
        <w:rPr>
          <w:rFonts w:ascii="Times New Roman" w:hAnsi="Times New Roman" w:cs="Times New Roman"/>
          <w:sz w:val="24"/>
          <w:szCs w:val="24"/>
        </w:rPr>
        <w:t xml:space="preserve">As Professor Brown has </w:t>
      </w:r>
      <w:r w:rsidRPr="00A130B2">
        <w:rPr>
          <w:rFonts w:ascii="Times New Roman" w:hAnsi="Times New Roman" w:cs="Times New Roman"/>
          <w:sz w:val="24"/>
          <w:szCs w:val="24"/>
        </w:rPr>
        <w:t>said</w:t>
      </w:r>
      <w:r w:rsidR="006B57F6" w:rsidRPr="00A130B2">
        <w:rPr>
          <w:rFonts w:ascii="Times New Roman" w:hAnsi="Times New Roman" w:cs="Times New Roman"/>
          <w:sz w:val="24"/>
          <w:szCs w:val="24"/>
        </w:rPr>
        <w:t>:</w:t>
      </w:r>
      <w:r w:rsidR="00A722B0" w:rsidRPr="00A130B2">
        <w:rPr>
          <w:rFonts w:ascii="Times New Roman" w:hAnsi="Times New Roman" w:cs="Times New Roman"/>
          <w:sz w:val="24"/>
          <w:szCs w:val="24"/>
        </w:rPr>
        <w:t xml:space="preserve"> </w:t>
      </w:r>
      <w:r w:rsidR="006B57F6" w:rsidRPr="00A130B2">
        <w:rPr>
          <w:rFonts w:ascii="Times New Roman" w:hAnsi="Times New Roman" w:cs="Times New Roman"/>
          <w:sz w:val="24"/>
          <w:szCs w:val="24"/>
        </w:rPr>
        <w:t xml:space="preserve">“Renewable natural gas is one of the most cost-effective tools for reducing humanity’s greenhouse gas emissions that we have available. </w:t>
      </w:r>
      <w:r w:rsidR="001A755B">
        <w:rPr>
          <w:rFonts w:ascii="Times New Roman" w:hAnsi="Times New Roman" w:cs="Times New Roman"/>
          <w:sz w:val="24"/>
          <w:szCs w:val="24"/>
        </w:rPr>
        <w:t xml:space="preserve"> </w:t>
      </w:r>
      <w:r w:rsidR="006B57F6" w:rsidRPr="00A130B2">
        <w:rPr>
          <w:rFonts w:ascii="Times New Roman" w:hAnsi="Times New Roman" w:cs="Times New Roman"/>
          <w:sz w:val="24"/>
          <w:szCs w:val="24"/>
        </w:rPr>
        <w:t xml:space="preserve">National Grid’s plan, with its diverse combination of electrification, hybridization, and RNG development, will enhance system reliability while simultaneously reducing the economy’s emissions of the destructive greenhouse gas methane.” </w:t>
      </w:r>
    </w:p>
    <w:p w14:paraId="29600BAB" w14:textId="6072C279" w:rsidR="007A1637" w:rsidRDefault="00D94BA4" w:rsidP="00BC55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0B2">
        <w:rPr>
          <w:rFonts w:ascii="Times New Roman" w:hAnsi="Times New Roman" w:cs="Times New Roman"/>
          <w:b/>
          <w:bCs/>
          <w:sz w:val="24"/>
          <w:szCs w:val="24"/>
        </w:rPr>
        <w:t>Achieving meaningful decarbonization will require every tool in the toolbox</w:t>
      </w:r>
      <w:r w:rsidR="00A722B0" w:rsidRPr="00A130B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265C3">
        <w:rPr>
          <w:rFonts w:ascii="Times New Roman" w:hAnsi="Times New Roman" w:cs="Times New Roman"/>
          <w:sz w:val="24"/>
          <w:szCs w:val="24"/>
        </w:rPr>
        <w:t>and a</w:t>
      </w:r>
      <w:r w:rsidRPr="00A130B2">
        <w:rPr>
          <w:rFonts w:ascii="Times New Roman" w:hAnsi="Times New Roman" w:cs="Times New Roman"/>
          <w:b/>
          <w:bCs/>
          <w:sz w:val="24"/>
          <w:szCs w:val="24"/>
        </w:rPr>
        <w:t xml:space="preserve"> coordinated gas and electric strategy</w:t>
      </w:r>
      <w:r w:rsidR="00734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0406">
        <w:rPr>
          <w:rFonts w:ascii="Times New Roman" w:hAnsi="Times New Roman" w:cs="Times New Roman"/>
          <w:sz w:val="24"/>
          <w:szCs w:val="24"/>
        </w:rPr>
        <w:t>i</w:t>
      </w:r>
      <w:r w:rsidR="00010406" w:rsidRPr="00A130B2">
        <w:rPr>
          <w:rFonts w:ascii="Times New Roman" w:hAnsi="Times New Roman" w:cs="Times New Roman"/>
          <w:sz w:val="24"/>
          <w:szCs w:val="24"/>
        </w:rPr>
        <w:t xml:space="preserve">s </w:t>
      </w:r>
      <w:r w:rsidRPr="00A130B2">
        <w:rPr>
          <w:rFonts w:ascii="Times New Roman" w:hAnsi="Times New Roman" w:cs="Times New Roman"/>
          <w:sz w:val="24"/>
          <w:szCs w:val="24"/>
        </w:rPr>
        <w:t xml:space="preserve">a better way to tackle the </w:t>
      </w:r>
      <w:r w:rsidRPr="00AE7E53">
        <w:rPr>
          <w:rFonts w:ascii="Times New Roman" w:hAnsi="Times New Roman" w:cs="Times New Roman"/>
          <w:sz w:val="24"/>
          <w:szCs w:val="24"/>
        </w:rPr>
        <w:t>affordability and customer adoption challenges of the clean energy transition</w:t>
      </w:r>
      <w:r w:rsidRPr="00AE7E53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AE7E53">
        <w:rPr>
          <w:rFonts w:ascii="Times New Roman" w:eastAsia="Times New Roman" w:hAnsi="Times New Roman" w:cs="Times New Roman"/>
          <w:sz w:val="24"/>
          <w:szCs w:val="24"/>
        </w:rPr>
        <w:t xml:space="preserve">The CAC </w:t>
      </w:r>
      <w:r w:rsidR="00E84B58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AE7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0A2">
        <w:rPr>
          <w:rFonts w:ascii="Times New Roman" w:eastAsia="Times New Roman" w:hAnsi="Times New Roman" w:cs="Times New Roman"/>
          <w:sz w:val="24"/>
          <w:szCs w:val="24"/>
        </w:rPr>
        <w:t xml:space="preserve">allow </w:t>
      </w:r>
      <w:r w:rsidRPr="00AE7E53">
        <w:rPr>
          <w:rFonts w:ascii="Times New Roman" w:eastAsia="Times New Roman" w:hAnsi="Times New Roman" w:cs="Times New Roman"/>
          <w:sz w:val="24"/>
          <w:szCs w:val="24"/>
        </w:rPr>
        <w:t xml:space="preserve">options other than full electrification for heating. </w:t>
      </w:r>
    </w:p>
    <w:p w14:paraId="37138F5A" w14:textId="2D9B8C5A" w:rsidR="001D2F30" w:rsidRDefault="007B070C" w:rsidP="006B0B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5510E7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D94BA4" w:rsidRPr="00A130B2">
        <w:rPr>
          <w:rFonts w:ascii="Times New Roman" w:eastAsia="Times New Roman" w:hAnsi="Times New Roman" w:cs="Times New Roman"/>
          <w:sz w:val="24"/>
          <w:szCs w:val="24"/>
        </w:rPr>
        <w:t xml:space="preserve">current Draft Scoping Plan </w:t>
      </w:r>
      <w:r w:rsidR="007265C3">
        <w:rPr>
          <w:rFonts w:ascii="Times New Roman" w:eastAsia="Times New Roman" w:hAnsi="Times New Roman" w:cs="Times New Roman"/>
          <w:sz w:val="24"/>
          <w:szCs w:val="24"/>
        </w:rPr>
        <w:t>would also benefit from additional analysis</w:t>
      </w:r>
      <w:r w:rsidR="00DF29CA">
        <w:rPr>
          <w:rFonts w:ascii="Times New Roman" w:eastAsia="Times New Roman" w:hAnsi="Times New Roman" w:cs="Times New Roman"/>
          <w:sz w:val="24"/>
          <w:szCs w:val="24"/>
        </w:rPr>
        <w:t xml:space="preserve"> in the following areas</w:t>
      </w:r>
      <w:r w:rsidR="001D2F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0DD3903" w14:textId="7271BD03" w:rsidR="00D94BA4" w:rsidRDefault="007265C3" w:rsidP="00EF44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current plan </w:t>
      </w:r>
      <w:r w:rsidR="00D94BA4" w:rsidRPr="00A130B2">
        <w:rPr>
          <w:rFonts w:ascii="Times New Roman" w:eastAsia="Times New Roman" w:hAnsi="Times New Roman" w:cs="Times New Roman"/>
          <w:sz w:val="24"/>
          <w:szCs w:val="24"/>
        </w:rPr>
        <w:t xml:space="preserve">does not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94BA4" w:rsidRPr="00A130B2">
        <w:rPr>
          <w:rFonts w:ascii="Times New Roman" w:eastAsia="Times New Roman" w:hAnsi="Times New Roman" w:cs="Times New Roman"/>
          <w:sz w:val="24"/>
          <w:szCs w:val="24"/>
        </w:rPr>
        <w:t>nalyze cost</w:t>
      </w:r>
      <w:r w:rsidR="00D92D11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4BA4" w:rsidRPr="00A130B2">
        <w:rPr>
          <w:rFonts w:ascii="Times New Roman" w:eastAsia="Times New Roman" w:hAnsi="Times New Roman" w:cs="Times New Roman"/>
          <w:sz w:val="24"/>
          <w:szCs w:val="24"/>
        </w:rPr>
        <w:t xml:space="preserve"> – to the customer</w:t>
      </w:r>
      <w:r w:rsidR="00C42353">
        <w:rPr>
          <w:rFonts w:ascii="Times New Roman" w:eastAsia="Times New Roman" w:hAnsi="Times New Roman" w:cs="Times New Roman"/>
          <w:sz w:val="24"/>
          <w:szCs w:val="24"/>
        </w:rPr>
        <w:t>, or</w:t>
      </w:r>
      <w:r w:rsidR="00D94BA4" w:rsidRPr="00A130B2">
        <w:rPr>
          <w:rFonts w:ascii="Times New Roman" w:eastAsia="Times New Roman" w:hAnsi="Times New Roman" w:cs="Times New Roman"/>
          <w:sz w:val="24"/>
          <w:szCs w:val="24"/>
        </w:rPr>
        <w:t xml:space="preserve"> to the State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BA6">
        <w:rPr>
          <w:rFonts w:ascii="Times New Roman" w:eastAsia="Times New Roman" w:hAnsi="Times New Roman" w:cs="Times New Roman"/>
          <w:sz w:val="24"/>
          <w:szCs w:val="24"/>
        </w:rPr>
        <w:t>and it</w:t>
      </w:r>
      <w:r w:rsidR="00DF2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F1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94BA4" w:rsidRPr="00A130B2">
        <w:rPr>
          <w:rFonts w:ascii="Times New Roman" w:eastAsia="Times New Roman" w:hAnsi="Times New Roman" w:cs="Times New Roman"/>
          <w:sz w:val="24"/>
          <w:szCs w:val="24"/>
        </w:rPr>
        <w:t xml:space="preserve">oes not </w:t>
      </w:r>
      <w:r w:rsidR="005A3166">
        <w:rPr>
          <w:rFonts w:ascii="Times New Roman" w:eastAsia="Times New Roman" w:hAnsi="Times New Roman" w:cs="Times New Roman"/>
          <w:sz w:val="24"/>
          <w:szCs w:val="24"/>
        </w:rPr>
        <w:t xml:space="preserve">effectively </w:t>
      </w:r>
      <w:r w:rsidR="00D94BA4" w:rsidRPr="00A130B2">
        <w:rPr>
          <w:rFonts w:ascii="Times New Roman" w:eastAsia="Times New Roman" w:hAnsi="Times New Roman" w:cs="Times New Roman"/>
          <w:sz w:val="24"/>
          <w:szCs w:val="24"/>
        </w:rPr>
        <w:t xml:space="preserve">address resilience and reliability in an integrated holistic system across sectors.   </w:t>
      </w:r>
    </w:p>
    <w:p w14:paraId="3DC4B2E5" w14:textId="3DDBD8A6" w:rsidR="005A3166" w:rsidRPr="00AE7E53" w:rsidRDefault="007416A1" w:rsidP="005A3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Plan does not address a </w:t>
      </w:r>
      <w:r w:rsidR="00D97F16">
        <w:rPr>
          <w:rFonts w:ascii="Times New Roman" w:eastAsia="Times New Roman" w:hAnsi="Times New Roman" w:cs="Times New Roman"/>
          <w:sz w:val="24"/>
          <w:szCs w:val="24"/>
        </w:rPr>
        <w:t>low carbon fuel standard.</w:t>
      </w:r>
      <w:r w:rsidR="005A3166" w:rsidRPr="005A3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0FC61F" w14:textId="5EE05819" w:rsidR="005A3166" w:rsidRPr="00A130B2" w:rsidRDefault="005A3166" w:rsidP="005A3166">
      <w:pPr>
        <w:rPr>
          <w:rFonts w:ascii="Times New Roman" w:eastAsia="Times New Roman" w:hAnsi="Times New Roman" w:cs="Times New Roman"/>
          <w:sz w:val="24"/>
          <w:szCs w:val="24"/>
        </w:rPr>
      </w:pPr>
      <w:r w:rsidRPr="00A130B2">
        <w:rPr>
          <w:rFonts w:ascii="Times New Roman" w:eastAsia="Times New Roman" w:hAnsi="Times New Roman" w:cs="Times New Roman"/>
          <w:sz w:val="24"/>
          <w:szCs w:val="24"/>
        </w:rPr>
        <w:t xml:space="preserve">We also </w:t>
      </w:r>
      <w:r w:rsidR="007265C3">
        <w:rPr>
          <w:rFonts w:ascii="Times New Roman" w:eastAsia="Times New Roman" w:hAnsi="Times New Roman" w:cs="Times New Roman"/>
          <w:sz w:val="24"/>
          <w:szCs w:val="24"/>
        </w:rPr>
        <w:t>have concerned regarding the</w:t>
      </w:r>
      <w:r w:rsidRPr="00A130B2">
        <w:rPr>
          <w:rFonts w:ascii="Times New Roman" w:eastAsia="Times New Roman" w:hAnsi="Times New Roman" w:cs="Times New Roman"/>
          <w:sz w:val="24"/>
          <w:szCs w:val="24"/>
        </w:rPr>
        <w:t xml:space="preserve"> accounting </w:t>
      </w:r>
      <w:r w:rsidR="007265C3">
        <w:rPr>
          <w:rFonts w:ascii="Times New Roman" w:eastAsia="Times New Roman" w:hAnsi="Times New Roman" w:cs="Times New Roman"/>
          <w:sz w:val="24"/>
          <w:szCs w:val="24"/>
        </w:rPr>
        <w:t xml:space="preserve">treatment </w:t>
      </w:r>
      <w:r w:rsidR="00E35BA6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E35BA6" w:rsidRPr="00A130B2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A130B2">
        <w:rPr>
          <w:rFonts w:ascii="Times New Roman" w:eastAsia="Times New Roman" w:hAnsi="Times New Roman" w:cs="Times New Roman"/>
          <w:sz w:val="24"/>
          <w:szCs w:val="24"/>
        </w:rPr>
        <w:t>life-cycle emission accounting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130B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825A17">
        <w:rPr>
          <w:rFonts w:ascii="Times New Roman" w:eastAsia="Times New Roman" w:hAnsi="Times New Roman" w:cs="Times New Roman"/>
          <w:sz w:val="24"/>
          <w:szCs w:val="24"/>
        </w:rPr>
        <w:t xml:space="preserve">and believe they </w:t>
      </w:r>
      <w:r w:rsidRPr="00A130B2">
        <w:rPr>
          <w:rFonts w:ascii="Times New Roman" w:eastAsia="Times New Roman" w:hAnsi="Times New Roman" w:cs="Times New Roman"/>
          <w:sz w:val="24"/>
          <w:szCs w:val="24"/>
        </w:rPr>
        <w:t>need to be reviewed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Pr="00A130B2"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A130B2">
        <w:rPr>
          <w:rFonts w:ascii="Times New Roman" w:eastAsia="Times New Roman" w:hAnsi="Times New Roman" w:cs="Times New Roman"/>
          <w:sz w:val="24"/>
          <w:szCs w:val="24"/>
        </w:rPr>
        <w:t xml:space="preserve"> public review process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before it is completed</w:t>
      </w:r>
      <w:r w:rsidRPr="00A130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911023" w14:textId="6600FBFD" w:rsidR="00C70EDD" w:rsidRPr="00A130B2" w:rsidRDefault="00AD665C" w:rsidP="007D0E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0B2">
        <w:rPr>
          <w:rFonts w:ascii="Times New Roman" w:hAnsi="Times New Roman" w:cs="Times New Roman"/>
          <w:b/>
          <w:bCs/>
          <w:sz w:val="24"/>
          <w:szCs w:val="24"/>
        </w:rPr>
        <w:t>I urge the C</w:t>
      </w:r>
      <w:r w:rsidR="00A60C14" w:rsidRPr="00A130B2">
        <w:rPr>
          <w:rFonts w:ascii="Times New Roman" w:hAnsi="Times New Roman" w:cs="Times New Roman"/>
          <w:b/>
          <w:bCs/>
          <w:sz w:val="24"/>
          <w:szCs w:val="24"/>
        </w:rPr>
        <w:t xml:space="preserve">limate Action Council </w:t>
      </w:r>
      <w:r w:rsidRPr="00A130B2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C32122" w:rsidRPr="00A130B2">
        <w:rPr>
          <w:rFonts w:ascii="Times New Roman" w:hAnsi="Times New Roman" w:cs="Times New Roman"/>
          <w:b/>
          <w:bCs/>
          <w:sz w:val="24"/>
          <w:szCs w:val="24"/>
        </w:rPr>
        <w:t xml:space="preserve">consider </w:t>
      </w:r>
      <w:r w:rsidR="00B6335D" w:rsidRPr="00A130B2">
        <w:rPr>
          <w:rFonts w:ascii="Times New Roman" w:hAnsi="Times New Roman" w:cs="Times New Roman"/>
          <w:b/>
          <w:bCs/>
          <w:sz w:val="24"/>
          <w:szCs w:val="24"/>
        </w:rPr>
        <w:t xml:space="preserve">these points </w:t>
      </w:r>
      <w:r w:rsidR="00D97F16">
        <w:rPr>
          <w:rFonts w:ascii="Times New Roman" w:hAnsi="Times New Roman" w:cs="Times New Roman"/>
          <w:b/>
          <w:bCs/>
          <w:sz w:val="24"/>
          <w:szCs w:val="24"/>
        </w:rPr>
        <w:t>before finalizing the Scoping Plan.</w:t>
      </w:r>
      <w:r w:rsidR="00DD3AD3" w:rsidRPr="00A13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E240A6" w14:textId="77777777" w:rsidR="0073086D" w:rsidRDefault="00C32122" w:rsidP="0073086D">
      <w:pPr>
        <w:jc w:val="both"/>
        <w:rPr>
          <w:rFonts w:ascii="Times New Roman" w:hAnsi="Times New Roman" w:cs="Times New Roman"/>
          <w:sz w:val="24"/>
          <w:szCs w:val="24"/>
        </w:rPr>
      </w:pPr>
      <w:r w:rsidRPr="00A130B2">
        <w:rPr>
          <w:rFonts w:ascii="Times New Roman" w:hAnsi="Times New Roman" w:cs="Times New Roman"/>
          <w:sz w:val="24"/>
          <w:szCs w:val="24"/>
        </w:rPr>
        <w:t>Thank you.</w:t>
      </w:r>
    </w:p>
    <w:p w14:paraId="59737C41" w14:textId="582DE620" w:rsidR="00DD344F" w:rsidRPr="0093146C" w:rsidRDefault="007D0E88" w:rsidP="0073086D">
      <w:pPr>
        <w:jc w:val="both"/>
        <w:rPr>
          <w:rFonts w:ascii="Times New Roman" w:hAnsi="Times New Roman" w:cs="Times New Roman"/>
          <w:sz w:val="24"/>
          <w:szCs w:val="24"/>
        </w:rPr>
      </w:pPr>
      <w:r w:rsidRPr="0093146C">
        <w:rPr>
          <w:rFonts w:ascii="Times New Roman" w:hAnsi="Times New Roman" w:cs="Times New Roman"/>
          <w:sz w:val="24"/>
          <w:szCs w:val="24"/>
        </w:rPr>
        <w:t>###</w:t>
      </w:r>
    </w:p>
    <w:sectPr w:rsidR="00DD344F" w:rsidRPr="0093146C" w:rsidSect="007308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5F00" w14:textId="77777777" w:rsidR="00B00F3E" w:rsidRDefault="00B00F3E" w:rsidP="00D7701C">
      <w:pPr>
        <w:spacing w:after="0" w:line="240" w:lineRule="auto"/>
      </w:pPr>
      <w:r>
        <w:separator/>
      </w:r>
    </w:p>
  </w:endnote>
  <w:endnote w:type="continuationSeparator" w:id="0">
    <w:p w14:paraId="0219D302" w14:textId="77777777" w:rsidR="00B00F3E" w:rsidRDefault="00B00F3E" w:rsidP="00D7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8D9D" w14:textId="77777777" w:rsidR="00D7701C" w:rsidRDefault="00D77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0BB3" w14:textId="77777777" w:rsidR="00D7701C" w:rsidRDefault="00D770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997E" w14:textId="77777777" w:rsidR="00D7701C" w:rsidRDefault="00D77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3956" w14:textId="77777777" w:rsidR="00B00F3E" w:rsidRDefault="00B00F3E" w:rsidP="00D7701C">
      <w:pPr>
        <w:spacing w:after="0" w:line="240" w:lineRule="auto"/>
      </w:pPr>
      <w:r>
        <w:separator/>
      </w:r>
    </w:p>
  </w:footnote>
  <w:footnote w:type="continuationSeparator" w:id="0">
    <w:p w14:paraId="1DB79556" w14:textId="77777777" w:rsidR="00B00F3E" w:rsidRDefault="00B00F3E" w:rsidP="00D7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CC1A" w14:textId="77777777" w:rsidR="00D7701C" w:rsidRDefault="00D77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2498" w14:textId="0DE450F9" w:rsidR="00D7701C" w:rsidRDefault="00D770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9E3A" w14:textId="77777777" w:rsidR="00D7701C" w:rsidRDefault="00D77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75BAF"/>
    <w:multiLevelType w:val="hybridMultilevel"/>
    <w:tmpl w:val="71762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30DFD"/>
    <w:multiLevelType w:val="hybridMultilevel"/>
    <w:tmpl w:val="BB10F79C"/>
    <w:lvl w:ilvl="0" w:tplc="BEFAE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20B6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7EEE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52E4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3D034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E56CF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69631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BE8C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36FD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46"/>
    <w:rsid w:val="00010406"/>
    <w:rsid w:val="000161B4"/>
    <w:rsid w:val="000323DC"/>
    <w:rsid w:val="00032E71"/>
    <w:rsid w:val="00065B3F"/>
    <w:rsid w:val="000750FA"/>
    <w:rsid w:val="00093FC6"/>
    <w:rsid w:val="000A7A6E"/>
    <w:rsid w:val="000A7BCF"/>
    <w:rsid w:val="000C63F0"/>
    <w:rsid w:val="000D206F"/>
    <w:rsid w:val="000D331D"/>
    <w:rsid w:val="000E0120"/>
    <w:rsid w:val="000F16EA"/>
    <w:rsid w:val="00102734"/>
    <w:rsid w:val="00113BB5"/>
    <w:rsid w:val="00125DB8"/>
    <w:rsid w:val="001419CA"/>
    <w:rsid w:val="00142465"/>
    <w:rsid w:val="001A755B"/>
    <w:rsid w:val="001B4CDC"/>
    <w:rsid w:val="001C6073"/>
    <w:rsid w:val="001D2F30"/>
    <w:rsid w:val="001D7707"/>
    <w:rsid w:val="001D7DFA"/>
    <w:rsid w:val="001E597F"/>
    <w:rsid w:val="001F0713"/>
    <w:rsid w:val="00202B6B"/>
    <w:rsid w:val="00202D9C"/>
    <w:rsid w:val="00231B6D"/>
    <w:rsid w:val="00232A1B"/>
    <w:rsid w:val="00234951"/>
    <w:rsid w:val="002560C0"/>
    <w:rsid w:val="00263159"/>
    <w:rsid w:val="00263861"/>
    <w:rsid w:val="00265B0E"/>
    <w:rsid w:val="0027171A"/>
    <w:rsid w:val="0029602E"/>
    <w:rsid w:val="002A142A"/>
    <w:rsid w:val="002A351F"/>
    <w:rsid w:val="002A61DF"/>
    <w:rsid w:val="002B7F53"/>
    <w:rsid w:val="002D44AF"/>
    <w:rsid w:val="002E33E6"/>
    <w:rsid w:val="00307953"/>
    <w:rsid w:val="003363C4"/>
    <w:rsid w:val="0035245F"/>
    <w:rsid w:val="003526C8"/>
    <w:rsid w:val="00360DD1"/>
    <w:rsid w:val="0036711D"/>
    <w:rsid w:val="00371BE0"/>
    <w:rsid w:val="00380003"/>
    <w:rsid w:val="00380502"/>
    <w:rsid w:val="00385528"/>
    <w:rsid w:val="003A56FC"/>
    <w:rsid w:val="003A5CD2"/>
    <w:rsid w:val="003B12FB"/>
    <w:rsid w:val="003B1340"/>
    <w:rsid w:val="003B4A58"/>
    <w:rsid w:val="003C79E2"/>
    <w:rsid w:val="003E08B8"/>
    <w:rsid w:val="003F0104"/>
    <w:rsid w:val="003F1DF5"/>
    <w:rsid w:val="00400C7C"/>
    <w:rsid w:val="004074BA"/>
    <w:rsid w:val="0044203C"/>
    <w:rsid w:val="004608AC"/>
    <w:rsid w:val="00462F16"/>
    <w:rsid w:val="00474F59"/>
    <w:rsid w:val="00480651"/>
    <w:rsid w:val="004A6A75"/>
    <w:rsid w:val="004B546C"/>
    <w:rsid w:val="004D4CB5"/>
    <w:rsid w:val="004D64A8"/>
    <w:rsid w:val="004E0B3F"/>
    <w:rsid w:val="004E36E7"/>
    <w:rsid w:val="004F353A"/>
    <w:rsid w:val="00511C8E"/>
    <w:rsid w:val="0052686C"/>
    <w:rsid w:val="00537045"/>
    <w:rsid w:val="005510E7"/>
    <w:rsid w:val="00562376"/>
    <w:rsid w:val="00567822"/>
    <w:rsid w:val="00587DCA"/>
    <w:rsid w:val="0059538B"/>
    <w:rsid w:val="005A3166"/>
    <w:rsid w:val="005D46C8"/>
    <w:rsid w:val="005E6F45"/>
    <w:rsid w:val="00623C05"/>
    <w:rsid w:val="006657E9"/>
    <w:rsid w:val="00666B81"/>
    <w:rsid w:val="00695710"/>
    <w:rsid w:val="00697E47"/>
    <w:rsid w:val="006A4C7D"/>
    <w:rsid w:val="006B0B9D"/>
    <w:rsid w:val="006B13F5"/>
    <w:rsid w:val="006B57F6"/>
    <w:rsid w:val="006C518E"/>
    <w:rsid w:val="006D7098"/>
    <w:rsid w:val="006E1D82"/>
    <w:rsid w:val="006E6C4A"/>
    <w:rsid w:val="006F3A48"/>
    <w:rsid w:val="00703746"/>
    <w:rsid w:val="007265C3"/>
    <w:rsid w:val="0073086D"/>
    <w:rsid w:val="007341DF"/>
    <w:rsid w:val="00736CDE"/>
    <w:rsid w:val="007416A1"/>
    <w:rsid w:val="007503CC"/>
    <w:rsid w:val="00776595"/>
    <w:rsid w:val="00785F6F"/>
    <w:rsid w:val="007A1637"/>
    <w:rsid w:val="007B070C"/>
    <w:rsid w:val="007C16BA"/>
    <w:rsid w:val="007C427C"/>
    <w:rsid w:val="007C4D46"/>
    <w:rsid w:val="007D0E88"/>
    <w:rsid w:val="007D1FBF"/>
    <w:rsid w:val="007E23FD"/>
    <w:rsid w:val="007E5433"/>
    <w:rsid w:val="007F248D"/>
    <w:rsid w:val="007F3722"/>
    <w:rsid w:val="008008C1"/>
    <w:rsid w:val="00802013"/>
    <w:rsid w:val="00820101"/>
    <w:rsid w:val="008240A2"/>
    <w:rsid w:val="00825A17"/>
    <w:rsid w:val="0083738C"/>
    <w:rsid w:val="008420D8"/>
    <w:rsid w:val="00852ED6"/>
    <w:rsid w:val="00875835"/>
    <w:rsid w:val="00877EB4"/>
    <w:rsid w:val="0088033D"/>
    <w:rsid w:val="008836C4"/>
    <w:rsid w:val="00886DB9"/>
    <w:rsid w:val="00891BD4"/>
    <w:rsid w:val="00895921"/>
    <w:rsid w:val="008A3C2D"/>
    <w:rsid w:val="009100D3"/>
    <w:rsid w:val="00921E2F"/>
    <w:rsid w:val="00926773"/>
    <w:rsid w:val="0093146C"/>
    <w:rsid w:val="009459BD"/>
    <w:rsid w:val="00972102"/>
    <w:rsid w:val="00990A57"/>
    <w:rsid w:val="009A45D8"/>
    <w:rsid w:val="009A4B61"/>
    <w:rsid w:val="009B43A6"/>
    <w:rsid w:val="009C7E66"/>
    <w:rsid w:val="009E4AD8"/>
    <w:rsid w:val="009F0717"/>
    <w:rsid w:val="00A12F42"/>
    <w:rsid w:val="00A130B2"/>
    <w:rsid w:val="00A372C0"/>
    <w:rsid w:val="00A408D0"/>
    <w:rsid w:val="00A52FAF"/>
    <w:rsid w:val="00A60C14"/>
    <w:rsid w:val="00A722B0"/>
    <w:rsid w:val="00A82F1D"/>
    <w:rsid w:val="00A84539"/>
    <w:rsid w:val="00A916EB"/>
    <w:rsid w:val="00A933BB"/>
    <w:rsid w:val="00AC1AD1"/>
    <w:rsid w:val="00AC5713"/>
    <w:rsid w:val="00AD1355"/>
    <w:rsid w:val="00AD2B16"/>
    <w:rsid w:val="00AD665C"/>
    <w:rsid w:val="00AE1441"/>
    <w:rsid w:val="00AE54FB"/>
    <w:rsid w:val="00AE7E53"/>
    <w:rsid w:val="00B00F3E"/>
    <w:rsid w:val="00B10AD2"/>
    <w:rsid w:val="00B11A5A"/>
    <w:rsid w:val="00B134E2"/>
    <w:rsid w:val="00B17DB8"/>
    <w:rsid w:val="00B26286"/>
    <w:rsid w:val="00B57578"/>
    <w:rsid w:val="00B6335D"/>
    <w:rsid w:val="00BA5529"/>
    <w:rsid w:val="00BA7115"/>
    <w:rsid w:val="00BC3F2B"/>
    <w:rsid w:val="00BC55E0"/>
    <w:rsid w:val="00BD39F0"/>
    <w:rsid w:val="00BD76EB"/>
    <w:rsid w:val="00BF249D"/>
    <w:rsid w:val="00BF4AA7"/>
    <w:rsid w:val="00BF7DFD"/>
    <w:rsid w:val="00C00CCF"/>
    <w:rsid w:val="00C11FBD"/>
    <w:rsid w:val="00C15D67"/>
    <w:rsid w:val="00C24052"/>
    <w:rsid w:val="00C32122"/>
    <w:rsid w:val="00C42353"/>
    <w:rsid w:val="00C4699E"/>
    <w:rsid w:val="00C50DA6"/>
    <w:rsid w:val="00C52236"/>
    <w:rsid w:val="00C53F24"/>
    <w:rsid w:val="00C549BB"/>
    <w:rsid w:val="00C54DF7"/>
    <w:rsid w:val="00C63226"/>
    <w:rsid w:val="00C70EDD"/>
    <w:rsid w:val="00C83BF7"/>
    <w:rsid w:val="00C97075"/>
    <w:rsid w:val="00CA7553"/>
    <w:rsid w:val="00CC4389"/>
    <w:rsid w:val="00CC693B"/>
    <w:rsid w:val="00CD38A0"/>
    <w:rsid w:val="00CF6651"/>
    <w:rsid w:val="00D20B8B"/>
    <w:rsid w:val="00D46413"/>
    <w:rsid w:val="00D73040"/>
    <w:rsid w:val="00D7701C"/>
    <w:rsid w:val="00D827B2"/>
    <w:rsid w:val="00D87A37"/>
    <w:rsid w:val="00D92D11"/>
    <w:rsid w:val="00D93417"/>
    <w:rsid w:val="00D94BA4"/>
    <w:rsid w:val="00D97F16"/>
    <w:rsid w:val="00DD344F"/>
    <w:rsid w:val="00DD3AD3"/>
    <w:rsid w:val="00DE0138"/>
    <w:rsid w:val="00DE08AC"/>
    <w:rsid w:val="00DE165F"/>
    <w:rsid w:val="00DE5B21"/>
    <w:rsid w:val="00DE61E2"/>
    <w:rsid w:val="00DF29CA"/>
    <w:rsid w:val="00E05BA2"/>
    <w:rsid w:val="00E12D19"/>
    <w:rsid w:val="00E35BA6"/>
    <w:rsid w:val="00E41D91"/>
    <w:rsid w:val="00E56958"/>
    <w:rsid w:val="00E605EC"/>
    <w:rsid w:val="00E71CCC"/>
    <w:rsid w:val="00E77308"/>
    <w:rsid w:val="00E779D7"/>
    <w:rsid w:val="00E84B58"/>
    <w:rsid w:val="00EA0923"/>
    <w:rsid w:val="00EB25B3"/>
    <w:rsid w:val="00EB7674"/>
    <w:rsid w:val="00EC59D8"/>
    <w:rsid w:val="00ED5B05"/>
    <w:rsid w:val="00EE1416"/>
    <w:rsid w:val="00EE372B"/>
    <w:rsid w:val="00EF0BC0"/>
    <w:rsid w:val="00EF44EF"/>
    <w:rsid w:val="00F165DA"/>
    <w:rsid w:val="00F27333"/>
    <w:rsid w:val="00F3029F"/>
    <w:rsid w:val="00F34969"/>
    <w:rsid w:val="00F414CC"/>
    <w:rsid w:val="00F416C0"/>
    <w:rsid w:val="00F444BF"/>
    <w:rsid w:val="00F51B6A"/>
    <w:rsid w:val="00F55F84"/>
    <w:rsid w:val="00F72E0A"/>
    <w:rsid w:val="00F7365F"/>
    <w:rsid w:val="00F7643A"/>
    <w:rsid w:val="00F9077A"/>
    <w:rsid w:val="00F92EB5"/>
    <w:rsid w:val="00FA4A7C"/>
    <w:rsid w:val="00FD4F60"/>
    <w:rsid w:val="00FD6F69"/>
    <w:rsid w:val="00FE1057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5E6BD8"/>
  <w15:chartTrackingRefBased/>
  <w15:docId w15:val="{75F7C3F8-8AE5-4D54-9F27-555E288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01C"/>
  </w:style>
  <w:style w:type="paragraph" w:styleId="Footer">
    <w:name w:val="footer"/>
    <w:basedOn w:val="Normal"/>
    <w:link w:val="Foot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01C"/>
  </w:style>
  <w:style w:type="character" w:styleId="CommentReference">
    <w:name w:val="annotation reference"/>
    <w:basedOn w:val="DefaultParagraphFont"/>
    <w:uiPriority w:val="99"/>
    <w:semiHidden/>
    <w:unhideWhenUsed/>
    <w:rsid w:val="00886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DB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4BA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D94BA4"/>
  </w:style>
  <w:style w:type="character" w:customStyle="1" w:styleId="eop">
    <w:name w:val="eop"/>
    <w:basedOn w:val="DefaultParagraphFont"/>
    <w:rsid w:val="00D94BA4"/>
  </w:style>
  <w:style w:type="paragraph" w:customStyle="1" w:styleId="Default">
    <w:name w:val="Default"/>
    <w:rsid w:val="00D94B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5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2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7c107e-3287-4c30-a424-d8052e1ca5fb">
      <Terms xmlns="http://schemas.microsoft.com/office/infopath/2007/PartnerControls"/>
    </lcf76f155ced4ddcb4097134ff3c332f>
    <TaxCatchAll xmlns="238dd806-a5b7-46a5-9c55-c2d3786c84e5" xsi:nil="true"/>
    <_dlc_DocId xmlns="238dd806-a5b7-46a5-9c55-c2d3786c84e5">NYSERDAEXT-766329901-1474</_dlc_DocId>
    <_dlc_DocIdUrl xmlns="238dd806-a5b7-46a5-9c55-c2d3786c84e5">
      <Url>https://nysemail.sharepoint.com/sites/nyserda-ext/ExternalCollaboration/CLCPA/_layouts/15/DocIdRedir.aspx?ID=NYSERDAEXT-766329901-1474</Url>
      <Description>NYSERDAEXT-766329901-1474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10344CED1945B382FA409D207195" ma:contentTypeVersion="7011" ma:contentTypeDescription="Create a new document." ma:contentTypeScope="" ma:versionID="06d23d82508bfa23352f4eff30c9579b">
  <xsd:schema xmlns:xsd="http://www.w3.org/2001/XMLSchema" xmlns:xs="http://www.w3.org/2001/XMLSchema" xmlns:p="http://schemas.microsoft.com/office/2006/metadata/properties" xmlns:ns2="238dd806-a5b7-46a5-9c55-c2d3786c84e5" xmlns:ns3="3c7c107e-3287-4c30-a424-d8052e1ca5fb" targetNamespace="http://schemas.microsoft.com/office/2006/metadata/properties" ma:root="true" ma:fieldsID="cd8f44935796fd4b7b3c4bc40df35a53" ns2:_="" ns3:_="">
    <xsd:import namespace="238dd806-a5b7-46a5-9c55-c2d3786c84e5"/>
    <xsd:import namespace="3c7c107e-3287-4c30-a424-d8052e1ca5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dd806-a5b7-46a5-9c55-c2d3786c84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34abca-2261-4c4d-83be-4c47f5826515}" ma:internalName="TaxCatchAll" ma:showField="CatchAllData" ma:web="238dd806-a5b7-46a5-9c55-c2d3786c8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c107e-3287-4c30-a424-d8052e1ca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FEA9AB-2926-4C27-8FCF-08A1BBEF3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A35B8-D60D-49F8-B7EC-3358BE4D7DB7}">
  <ds:schemaRefs>
    <ds:schemaRef ds:uri="http://schemas.microsoft.com/office/2006/documentManagement/types"/>
    <ds:schemaRef ds:uri="8e650af6-069c-474c-8e80-482a9cb4d7d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3ae1468-94c2-4a12-8b88-1e11a2e350a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900836-35B0-45F8-94DB-288AA377A131}"/>
</file>

<file path=customXml/itemProps4.xml><?xml version="1.0" encoding="utf-8"?>
<ds:datastoreItem xmlns:ds="http://schemas.openxmlformats.org/officeDocument/2006/customXml" ds:itemID="{6B39659C-4D79-4F0F-B59C-17D49E18E8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Fuel Gas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Rucinski</dc:creator>
  <cp:keywords/>
  <dc:description/>
  <cp:lastModifiedBy>Alberto Bianchetti</cp:lastModifiedBy>
  <cp:revision>2</cp:revision>
  <cp:lastPrinted>2022-03-30T23:00:00Z</cp:lastPrinted>
  <dcterms:created xsi:type="dcterms:W3CDTF">2022-05-12T17:11:00Z</dcterms:created>
  <dcterms:modified xsi:type="dcterms:W3CDTF">2022-05-12T17:11:00Z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0x010100189E10344CED1945B382FA409D207195</vt:lpwstr>
  </property>
  <property fmtid="{D5CDD505-2E9C-101B-9397-08002B2CF9AE}" pid="3" name="_dlc_DocIdItemGuid">
    <vt:lpwstr>ebe9fe75-8272-4725-9c41-084769368e9a</vt:lpwstr>
  </property>
</Properties>
</file>